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1"/>
        <w:tblW w:w="9540" w:type="dxa"/>
        <w:tblInd w:w="-72" w:type="dxa"/>
        <w:tblLayout w:type="fixed"/>
        <w:tblLook w:val="01E0"/>
      </w:tblPr>
      <w:tblGrid>
        <w:gridCol w:w="2880"/>
        <w:gridCol w:w="2880"/>
        <w:gridCol w:w="2520"/>
        <w:gridCol w:w="1260"/>
      </w:tblGrid>
      <w:tr w:rsidR="00194D43" w:rsidRPr="00385A26" w:rsidTr="00644F62">
        <w:tc>
          <w:tcPr>
            <w:tcW w:w="2880" w:type="dxa"/>
          </w:tcPr>
          <w:p w:rsidR="00194D43" w:rsidRPr="00385A26" w:rsidRDefault="00194D43" w:rsidP="00644F62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Imię i nazwisko</w:t>
            </w:r>
          </w:p>
          <w:p w:rsidR="00194D43" w:rsidRPr="00385A26" w:rsidRDefault="00194D43" w:rsidP="00644F62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uczestnika</w:t>
            </w:r>
          </w:p>
        </w:tc>
        <w:tc>
          <w:tcPr>
            <w:tcW w:w="2880" w:type="dxa"/>
          </w:tcPr>
          <w:p w:rsidR="00194D43" w:rsidRPr="00385A26" w:rsidRDefault="00194D43" w:rsidP="00644F62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Nazwa szkoły</w:t>
            </w:r>
          </w:p>
        </w:tc>
        <w:tc>
          <w:tcPr>
            <w:tcW w:w="2520" w:type="dxa"/>
          </w:tcPr>
          <w:p w:rsidR="00194D43" w:rsidRPr="00385A26" w:rsidRDefault="00194D43" w:rsidP="00644F62">
            <w:pPr>
              <w:jc w:val="center"/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Imię i nazwisko opiekuna</w:t>
            </w:r>
          </w:p>
        </w:tc>
        <w:tc>
          <w:tcPr>
            <w:tcW w:w="1260" w:type="dxa"/>
          </w:tcPr>
          <w:p w:rsidR="00194D43" w:rsidRPr="00385A26" w:rsidRDefault="00194D43" w:rsidP="00644F62">
            <w:pPr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Liczba</w:t>
            </w:r>
          </w:p>
          <w:p w:rsidR="00194D43" w:rsidRPr="00385A26" w:rsidRDefault="00194D43" w:rsidP="00644F62">
            <w:pPr>
              <w:rPr>
                <w:sz w:val="28"/>
                <w:szCs w:val="28"/>
              </w:rPr>
            </w:pPr>
            <w:r w:rsidRPr="00385A26">
              <w:rPr>
                <w:sz w:val="28"/>
                <w:szCs w:val="28"/>
              </w:rPr>
              <w:t>punktów</w:t>
            </w:r>
          </w:p>
        </w:tc>
      </w:tr>
      <w:tr w:rsidR="00194D43" w:rsidRPr="00385A26" w:rsidTr="00644F62">
        <w:tc>
          <w:tcPr>
            <w:tcW w:w="2880" w:type="dxa"/>
          </w:tcPr>
          <w:p w:rsidR="00194D43" w:rsidRPr="00385A26" w:rsidRDefault="00194D43" w:rsidP="00644F62">
            <w:pPr>
              <w:rPr>
                <w:b/>
                <w:sz w:val="28"/>
                <w:szCs w:val="28"/>
              </w:rPr>
            </w:pPr>
          </w:p>
          <w:p w:rsidR="00194D43" w:rsidRPr="00385A26" w:rsidRDefault="00194D43" w:rsidP="00644F62">
            <w:pPr>
              <w:rPr>
                <w:b/>
                <w:sz w:val="28"/>
                <w:szCs w:val="28"/>
              </w:rPr>
            </w:pPr>
          </w:p>
          <w:p w:rsidR="00194D43" w:rsidRPr="00385A26" w:rsidRDefault="00194D43" w:rsidP="00644F62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94D43" w:rsidRPr="00385A26" w:rsidRDefault="00194D43" w:rsidP="00644F62">
            <w:pPr>
              <w:rPr>
                <w:b/>
                <w:sz w:val="44"/>
                <w:szCs w:val="44"/>
              </w:rPr>
            </w:pPr>
          </w:p>
        </w:tc>
        <w:tc>
          <w:tcPr>
            <w:tcW w:w="2520" w:type="dxa"/>
          </w:tcPr>
          <w:p w:rsidR="00194D43" w:rsidRPr="00385A26" w:rsidRDefault="00194D43" w:rsidP="00644F62">
            <w:pPr>
              <w:rPr>
                <w:b/>
                <w:sz w:val="44"/>
                <w:szCs w:val="44"/>
              </w:rPr>
            </w:pPr>
          </w:p>
        </w:tc>
        <w:tc>
          <w:tcPr>
            <w:tcW w:w="1260" w:type="dxa"/>
          </w:tcPr>
          <w:p w:rsidR="00194D43" w:rsidRPr="00385A26" w:rsidRDefault="00194D43" w:rsidP="00644F62">
            <w:pPr>
              <w:rPr>
                <w:b/>
                <w:sz w:val="44"/>
                <w:szCs w:val="44"/>
              </w:rPr>
            </w:pPr>
          </w:p>
        </w:tc>
      </w:tr>
    </w:tbl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94D43" w:rsidRPr="00385A26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93900" cy="1495424"/>
            <wp:effectExtent l="19050" t="0" r="6350" b="0"/>
            <wp:docPr id="5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21" cy="1497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D43" w:rsidRPr="00385A26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194D43" w:rsidRPr="00581978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>IX</w:t>
      </w:r>
      <w:r w:rsidRPr="00581978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 xml:space="preserve"> DIECEZJALNY KONKURS WIEDZY RELIGIJNEJ</w:t>
      </w:r>
    </w:p>
    <w:p w:rsidR="00194D43" w:rsidRPr="00581978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</w:pPr>
      <w:r w:rsidRPr="00581978">
        <w:rPr>
          <w:rFonts w:ascii="Times New Roman" w:eastAsia="Times New Roman" w:hAnsi="Times New Roman" w:cs="Times New Roman"/>
          <w:b/>
          <w:sz w:val="32"/>
          <w:szCs w:val="36"/>
          <w:lang w:eastAsia="pl-PL"/>
        </w:rPr>
        <w:t xml:space="preserve">dla uczniów szkół podstawowych </w:t>
      </w:r>
    </w:p>
    <w:p w:rsidR="00194D43" w:rsidRPr="00385A26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194D43" w:rsidRPr="00385A26" w:rsidRDefault="00194D43" w:rsidP="0019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etap diecezjalny</w:t>
      </w: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D43" w:rsidRPr="00385A26" w:rsidRDefault="00194D43" w:rsidP="00194D4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D43" w:rsidRPr="00385A26" w:rsidRDefault="00194D43" w:rsidP="00194D43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D43" w:rsidRPr="00385A26" w:rsidRDefault="00194D43" w:rsidP="00194D43">
      <w:pPr>
        <w:spacing w:after="0" w:line="240" w:lineRule="auto"/>
        <w:ind w:left="2832" w:hanging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Organizator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>: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ab/>
        <w:t xml:space="preserve">Wydział Katechetyczny Kurii Biskupiej </w:t>
      </w:r>
    </w:p>
    <w:p w:rsidR="00194D43" w:rsidRPr="00385A26" w:rsidRDefault="00194D43" w:rsidP="00194D43">
      <w:pPr>
        <w:spacing w:after="0" w:line="240" w:lineRule="auto"/>
        <w:ind w:left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 xml:space="preserve">w Koszalinie przy współpracy </w:t>
      </w:r>
    </w:p>
    <w:p w:rsidR="00194D43" w:rsidRPr="00385A26" w:rsidRDefault="00194D43" w:rsidP="00194D43">
      <w:pPr>
        <w:spacing w:after="0" w:line="240" w:lineRule="auto"/>
        <w:ind w:left="2832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>Centrum Edukacji Nauczycieli w Koszalinie</w:t>
      </w:r>
    </w:p>
    <w:p w:rsidR="00194D43" w:rsidRPr="00385A26" w:rsidRDefault="00194D43" w:rsidP="00194D43">
      <w:pPr>
        <w:spacing w:after="0" w:line="240" w:lineRule="auto"/>
        <w:rPr>
          <w:rFonts w:ascii="Calibri" w:eastAsia="Times New Roman" w:hAnsi="Calibri" w:cs="Times New Roman"/>
          <w:sz w:val="32"/>
          <w:szCs w:val="32"/>
          <w:lang w:eastAsia="pl-PL"/>
        </w:rPr>
      </w:pPr>
      <w:r w:rsidRPr="00385A26">
        <w:rPr>
          <w:rFonts w:ascii="Calibri" w:eastAsia="Times New Roman" w:hAnsi="Calibri" w:cs="Times New Roman"/>
          <w:sz w:val="32"/>
          <w:szCs w:val="32"/>
          <w:u w:val="single"/>
          <w:lang w:eastAsia="pl-PL"/>
        </w:rPr>
        <w:t>Patronat honorowy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 xml:space="preserve">: </w:t>
      </w:r>
      <w:r w:rsidRPr="00385A26">
        <w:rPr>
          <w:rFonts w:ascii="Calibri" w:eastAsia="Times New Roman" w:hAnsi="Calibri" w:cs="Times New Roman"/>
          <w:sz w:val="32"/>
          <w:szCs w:val="32"/>
          <w:lang w:eastAsia="pl-PL"/>
        </w:rPr>
        <w:tab/>
        <w:t>J. E. ks. bp senior Paweł Cieślik</w:t>
      </w: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194D43" w:rsidRPr="00385A26" w:rsidRDefault="00194D43" w:rsidP="00194D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Drogi Uczniu,</w:t>
      </w:r>
    </w:p>
    <w:p w:rsidR="00194D43" w:rsidRPr="00385A26" w:rsidRDefault="00194D43" w:rsidP="00194D4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Test składa się z 33</w:t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zadań, na ich rozwiązanie masz </w:t>
      </w:r>
    </w:p>
    <w:p w:rsidR="00194D43" w:rsidRPr="00385A26" w:rsidRDefault="00194D43" w:rsidP="00194D4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45 minut. W zadaniach zamkniętych zaznacz krzyżykiem jedną, poprawną odpowiedź. Jeśli się pomylisz, źle zaznaczoną odpowiedź otocz kółkiem i zaznacz właściwą.</w:t>
      </w:r>
    </w:p>
    <w:p w:rsidR="00194D43" w:rsidRPr="00385A26" w:rsidRDefault="00194D43" w:rsidP="00194D4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W zadaniach otwartych wpisz poprawną odpowiedź </w:t>
      </w:r>
    </w:p>
    <w:p w:rsidR="00194D43" w:rsidRPr="00385A26" w:rsidRDefault="00194D43" w:rsidP="00194D4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w wyznaczonym miejscu.</w:t>
      </w: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  <w:t>Maksymalnie możesz uzyskać 55</w:t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punktów.</w:t>
      </w:r>
    </w:p>
    <w:p w:rsidR="00194D43" w:rsidRPr="00385A26" w:rsidRDefault="00194D43" w:rsidP="00194D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</w:r>
      <w:r w:rsidRPr="00385A26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ab/>
        <w:t>Powodzenia !</w:t>
      </w:r>
    </w:p>
    <w:p w:rsidR="00194D43" w:rsidRDefault="00194D43" w:rsidP="00194D43"/>
    <w:p w:rsidR="00194D43" w:rsidRDefault="00194D43" w:rsidP="000921E7">
      <w:pPr>
        <w:jc w:val="center"/>
      </w:pPr>
    </w:p>
    <w:p w:rsidR="00BA6EFC" w:rsidRDefault="009B39D3">
      <w:r>
        <w:lastRenderedPageBreak/>
        <w:t>1.</w:t>
      </w:r>
      <w:r w:rsidR="00BA6EFC">
        <w:t xml:space="preserve">Wymień </w:t>
      </w:r>
      <w:r w:rsidR="00BA6EFC" w:rsidRPr="00BA6EFC">
        <w:rPr>
          <w:b/>
        </w:rPr>
        <w:t>trzy</w:t>
      </w:r>
      <w:r w:rsidR="00BA6EFC">
        <w:t xml:space="preserve"> z ośmiu sposobów poznania Ducha Świętego, które podaje Katechizm Kościoła Katolickiego.</w:t>
      </w:r>
    </w:p>
    <w:p w:rsidR="00BA6EFC" w:rsidRDefault="00BA6EFC">
      <w:r>
        <w:t>…………………………………………………………………………………………………………………………………………………………….</w:t>
      </w:r>
    </w:p>
    <w:p w:rsidR="00BA6EFC" w:rsidRDefault="00BA6EFC">
      <w:r>
        <w:t>…………………………………………………………………………………………………………………………………………………………….</w:t>
      </w:r>
    </w:p>
    <w:p w:rsidR="00BA6EFC" w:rsidRDefault="009B39D3">
      <w:r>
        <w:t>2.</w:t>
      </w:r>
      <w:r w:rsidR="00BA6EFC">
        <w:t>„Ja jestem posłany, namaszczony na tę misję.” Proroctwo którego proroka Jezus odniósł do siebie?</w:t>
      </w:r>
    </w:p>
    <w:p w:rsidR="000921E7" w:rsidRDefault="000921E7" w:rsidP="000921E7">
      <w:pPr>
        <w:pStyle w:val="Akapitzlist"/>
        <w:numPr>
          <w:ilvl w:val="0"/>
          <w:numId w:val="1"/>
        </w:numPr>
      </w:pPr>
      <w:r>
        <w:t>Daniela</w:t>
      </w:r>
    </w:p>
    <w:p w:rsidR="000921E7" w:rsidRDefault="000921E7" w:rsidP="000921E7">
      <w:pPr>
        <w:pStyle w:val="Akapitzlist"/>
        <w:numPr>
          <w:ilvl w:val="0"/>
          <w:numId w:val="1"/>
        </w:numPr>
      </w:pPr>
      <w:r>
        <w:t>Ezechiela</w:t>
      </w:r>
    </w:p>
    <w:p w:rsidR="000921E7" w:rsidRDefault="000921E7" w:rsidP="000921E7">
      <w:pPr>
        <w:pStyle w:val="Akapitzlist"/>
        <w:numPr>
          <w:ilvl w:val="0"/>
          <w:numId w:val="1"/>
        </w:numPr>
      </w:pPr>
      <w:r>
        <w:t>Izajasza</w:t>
      </w:r>
    </w:p>
    <w:p w:rsidR="000921E7" w:rsidRDefault="000921E7" w:rsidP="000921E7">
      <w:pPr>
        <w:pStyle w:val="Akapitzlist"/>
        <w:numPr>
          <w:ilvl w:val="0"/>
          <w:numId w:val="1"/>
        </w:numPr>
      </w:pPr>
      <w:r>
        <w:t>Jeremiasza</w:t>
      </w:r>
    </w:p>
    <w:p w:rsidR="00D16553" w:rsidRDefault="009B39D3" w:rsidP="00D16553">
      <w:r>
        <w:t>3.</w:t>
      </w:r>
      <w:r w:rsidR="00D16553">
        <w:t>Ile rodzeństwa miał Stanisław Kostka?</w:t>
      </w:r>
    </w:p>
    <w:p w:rsidR="00D16553" w:rsidRDefault="00D16553" w:rsidP="00D16553">
      <w:pPr>
        <w:pStyle w:val="Akapitzlist"/>
        <w:numPr>
          <w:ilvl w:val="0"/>
          <w:numId w:val="3"/>
        </w:numPr>
      </w:pPr>
      <w:r>
        <w:t>2 braci i 2 siostry</w:t>
      </w:r>
    </w:p>
    <w:p w:rsidR="00D16553" w:rsidRDefault="00D16553" w:rsidP="00D16553">
      <w:pPr>
        <w:pStyle w:val="Akapitzlist"/>
        <w:numPr>
          <w:ilvl w:val="0"/>
          <w:numId w:val="3"/>
        </w:numPr>
      </w:pPr>
      <w:r>
        <w:t>3 braci i 3 siostry</w:t>
      </w:r>
    </w:p>
    <w:p w:rsidR="00D16553" w:rsidRDefault="00D16553" w:rsidP="00D16553">
      <w:pPr>
        <w:pStyle w:val="Akapitzlist"/>
        <w:numPr>
          <w:ilvl w:val="0"/>
          <w:numId w:val="3"/>
        </w:numPr>
      </w:pPr>
      <w:r>
        <w:t>2 braci i 3 siostry</w:t>
      </w:r>
    </w:p>
    <w:p w:rsidR="00D16553" w:rsidRDefault="00D16553" w:rsidP="00D16553">
      <w:pPr>
        <w:pStyle w:val="Akapitzlist"/>
        <w:numPr>
          <w:ilvl w:val="0"/>
          <w:numId w:val="3"/>
        </w:numPr>
      </w:pPr>
      <w:r>
        <w:t>3 braci i 2 siostry</w:t>
      </w:r>
    </w:p>
    <w:p w:rsidR="000921E7" w:rsidRDefault="009B39D3" w:rsidP="000921E7">
      <w:r>
        <w:t>4.</w:t>
      </w:r>
      <w:r w:rsidR="004D6B18">
        <w:t>Co wskazuje na to, że Duch Święty jest osobą?</w:t>
      </w:r>
    </w:p>
    <w:p w:rsidR="004D6B18" w:rsidRDefault="004D6B18" w:rsidP="000921E7">
      <w:r>
        <w:t>…………………………………………………………………………………………………………………………………………………………….</w:t>
      </w:r>
    </w:p>
    <w:p w:rsidR="004D6B18" w:rsidRDefault="009B39D3" w:rsidP="000921E7">
      <w:r>
        <w:t>5.</w:t>
      </w:r>
      <w:r w:rsidR="004D6B18">
        <w:t>Do kogo Stanisław Kostka pisał listy w czasie ucieczki z Wiednia?</w:t>
      </w:r>
    </w:p>
    <w:p w:rsidR="004D6B18" w:rsidRDefault="004D6B18" w:rsidP="004D6B18">
      <w:pPr>
        <w:pStyle w:val="Akapitzlist"/>
        <w:numPr>
          <w:ilvl w:val="0"/>
          <w:numId w:val="2"/>
        </w:numPr>
      </w:pPr>
      <w:r>
        <w:t>brata</w:t>
      </w:r>
    </w:p>
    <w:p w:rsidR="004D6B18" w:rsidRDefault="004D6B18" w:rsidP="004D6B18">
      <w:pPr>
        <w:pStyle w:val="Akapitzlist"/>
        <w:numPr>
          <w:ilvl w:val="0"/>
          <w:numId w:val="2"/>
        </w:numPr>
      </w:pPr>
      <w:r>
        <w:t>przyjaciela</w:t>
      </w:r>
    </w:p>
    <w:p w:rsidR="004D6B18" w:rsidRDefault="004D6B18" w:rsidP="004D6B18">
      <w:pPr>
        <w:pStyle w:val="Akapitzlist"/>
        <w:numPr>
          <w:ilvl w:val="0"/>
          <w:numId w:val="2"/>
        </w:numPr>
      </w:pPr>
      <w:r>
        <w:t>rodziców</w:t>
      </w:r>
    </w:p>
    <w:p w:rsidR="004D6B18" w:rsidRDefault="004D6B18" w:rsidP="004D6B18">
      <w:pPr>
        <w:pStyle w:val="Akapitzlist"/>
        <w:numPr>
          <w:ilvl w:val="0"/>
          <w:numId w:val="2"/>
        </w:numPr>
      </w:pPr>
      <w:r>
        <w:t>wychowawcy</w:t>
      </w:r>
    </w:p>
    <w:p w:rsidR="004D6B18" w:rsidRDefault="009B39D3" w:rsidP="004D6B18">
      <w:r>
        <w:t>6.</w:t>
      </w:r>
      <w:r w:rsidR="008508D6">
        <w:t>Uzupełnij cytat z artykułu ks. Jana</w:t>
      </w:r>
      <w:r w:rsidR="00D16553">
        <w:t xml:space="preserve"> Augustynowicza „Św. Stanisław Kostka patron młodych na dzisiejsze czasy”.</w:t>
      </w:r>
    </w:p>
    <w:p w:rsidR="00D16553" w:rsidRDefault="00D16553" w:rsidP="004D6B18">
      <w:r>
        <w:t xml:space="preserve">„Zatem – św. Stanisław Kostka jest …………………………………………………. patronem dla młodych na </w:t>
      </w:r>
    </w:p>
    <w:p w:rsidR="00D16553" w:rsidRDefault="00D16553" w:rsidP="004D6B18">
      <w:r>
        <w:t>dzisiejsze trudne czasy. To nie jest …………………………………………………. bohater.”</w:t>
      </w:r>
    </w:p>
    <w:p w:rsidR="00D16553" w:rsidRDefault="009B39D3" w:rsidP="004D6B18">
      <w:r>
        <w:t>7.</w:t>
      </w:r>
      <w:r w:rsidR="009123DD">
        <w:t>Zaznacz</w:t>
      </w:r>
      <w:r w:rsidR="00B46EE5">
        <w:t xml:space="preserve"> </w:t>
      </w:r>
      <w:r w:rsidR="00B46EE5" w:rsidRPr="00B46EE5">
        <w:rPr>
          <w:b/>
        </w:rPr>
        <w:t>trzy</w:t>
      </w:r>
      <w:r w:rsidR="00B46EE5">
        <w:t xml:space="preserve"> dary, których św. Paweł </w:t>
      </w:r>
      <w:r w:rsidR="00B46EE5" w:rsidRPr="00B46EE5">
        <w:rPr>
          <w:b/>
          <w:u w:val="single"/>
        </w:rPr>
        <w:t xml:space="preserve">nie </w:t>
      </w:r>
      <w:r w:rsidR="00B46EE5">
        <w:t>wymienia w 1 Liście do Koryntian.</w:t>
      </w:r>
    </w:p>
    <w:tbl>
      <w:tblPr>
        <w:tblStyle w:val="Tabela-Siatka"/>
        <w:tblW w:w="0" w:type="auto"/>
        <w:tblLook w:val="04A0"/>
      </w:tblPr>
      <w:tblGrid>
        <w:gridCol w:w="1586"/>
        <w:gridCol w:w="507"/>
      </w:tblGrid>
      <w:tr w:rsidR="009123DD" w:rsidTr="009123DD">
        <w:tc>
          <w:tcPr>
            <w:tcW w:w="0" w:type="auto"/>
          </w:tcPr>
          <w:p w:rsidR="009123DD" w:rsidRDefault="009123DD" w:rsidP="004D6B18">
            <w:r>
              <w:t>glosolalia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mądrość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miłość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nadzieja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proroctwo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sprawiedliwość</w:t>
            </w:r>
          </w:p>
        </w:tc>
        <w:tc>
          <w:tcPr>
            <w:tcW w:w="507" w:type="dxa"/>
          </w:tcPr>
          <w:p w:rsidR="009123DD" w:rsidRDefault="009123DD" w:rsidP="004D6B18"/>
        </w:tc>
      </w:tr>
      <w:tr w:rsidR="009123DD" w:rsidTr="009123DD">
        <w:tc>
          <w:tcPr>
            <w:tcW w:w="0" w:type="auto"/>
          </w:tcPr>
          <w:p w:rsidR="009123DD" w:rsidRDefault="009123DD" w:rsidP="004D6B18">
            <w:r>
              <w:t>wiara</w:t>
            </w:r>
          </w:p>
        </w:tc>
        <w:tc>
          <w:tcPr>
            <w:tcW w:w="507" w:type="dxa"/>
          </w:tcPr>
          <w:p w:rsidR="009123DD" w:rsidRDefault="009123DD" w:rsidP="004D6B18"/>
        </w:tc>
      </w:tr>
    </w:tbl>
    <w:p w:rsidR="009123DD" w:rsidRDefault="009123DD" w:rsidP="004D6B18"/>
    <w:p w:rsidR="00194D43" w:rsidRDefault="00194D43" w:rsidP="009123DD"/>
    <w:p w:rsidR="00B46EE5" w:rsidRDefault="009B39D3" w:rsidP="009123DD">
      <w:r>
        <w:lastRenderedPageBreak/>
        <w:t>8.</w:t>
      </w:r>
      <w:r w:rsidR="00472060">
        <w:t xml:space="preserve">Z którym sakramentem związane jest określenie </w:t>
      </w:r>
      <w:r w:rsidR="00F754A3">
        <w:t>„wiek rozeznania”?</w:t>
      </w:r>
    </w:p>
    <w:p w:rsidR="00F754A3" w:rsidRDefault="00F754A3" w:rsidP="009123DD">
      <w:r>
        <w:t>…………………………………………………………………………………………………………………………………………………………….</w:t>
      </w:r>
    </w:p>
    <w:p w:rsidR="00F754A3" w:rsidRDefault="009B39D3" w:rsidP="009123DD">
      <w:r>
        <w:t>9.</w:t>
      </w:r>
      <w:r w:rsidR="00F754A3">
        <w:t>Na której wspólnocie spoczywa szczególna odpowiedzialność za przygotowanie kandydatów do bierzmowania?</w:t>
      </w:r>
    </w:p>
    <w:p w:rsidR="00F754A3" w:rsidRDefault="00F754A3" w:rsidP="00F754A3">
      <w:pPr>
        <w:pStyle w:val="Akapitzlist"/>
        <w:numPr>
          <w:ilvl w:val="0"/>
          <w:numId w:val="4"/>
        </w:numPr>
      </w:pPr>
      <w:r>
        <w:t>koleżeńskiej</w:t>
      </w:r>
    </w:p>
    <w:p w:rsidR="00F754A3" w:rsidRDefault="00F754A3" w:rsidP="00F754A3">
      <w:pPr>
        <w:pStyle w:val="Akapitzlist"/>
        <w:numPr>
          <w:ilvl w:val="0"/>
          <w:numId w:val="4"/>
        </w:numPr>
      </w:pPr>
      <w:r>
        <w:t>parafialnej</w:t>
      </w:r>
    </w:p>
    <w:p w:rsidR="00F754A3" w:rsidRDefault="00F754A3" w:rsidP="00F754A3">
      <w:pPr>
        <w:pStyle w:val="Akapitzlist"/>
        <w:numPr>
          <w:ilvl w:val="0"/>
          <w:numId w:val="4"/>
        </w:numPr>
      </w:pPr>
      <w:r>
        <w:t>rodzinnej</w:t>
      </w:r>
    </w:p>
    <w:p w:rsidR="00F754A3" w:rsidRDefault="00F754A3" w:rsidP="00F754A3">
      <w:pPr>
        <w:pStyle w:val="Akapitzlist"/>
        <w:numPr>
          <w:ilvl w:val="0"/>
          <w:numId w:val="4"/>
        </w:numPr>
      </w:pPr>
      <w:r>
        <w:t>szkolnej</w:t>
      </w:r>
    </w:p>
    <w:p w:rsidR="00F754A3" w:rsidRDefault="009B39D3" w:rsidP="00F754A3">
      <w:r>
        <w:t>10.</w:t>
      </w:r>
      <w:r w:rsidR="00F754A3">
        <w:t>Dlaczego zaleca się, żeby świadkiem bierzmowania był ktoś z rodziców chrzestnych?</w:t>
      </w:r>
    </w:p>
    <w:p w:rsidR="00F754A3" w:rsidRDefault="00F754A3" w:rsidP="00F754A3">
      <w:r>
        <w:t>…………………………………………………………………………………………………………………………………………………………….</w:t>
      </w:r>
    </w:p>
    <w:p w:rsidR="00F754A3" w:rsidRDefault="009B39D3" w:rsidP="00F754A3">
      <w:r>
        <w:t>11.</w:t>
      </w:r>
      <w:r w:rsidR="00F754A3">
        <w:t>Kto uważał, że przed bierzmowaniem nie jesteśmy wystarczająco godni</w:t>
      </w:r>
      <w:r w:rsidR="007C6534">
        <w:t>, aby nazywać się chrześcijanami?</w:t>
      </w:r>
    </w:p>
    <w:p w:rsidR="007C6534" w:rsidRDefault="007C6534" w:rsidP="007C6534">
      <w:pPr>
        <w:pStyle w:val="Akapitzlist"/>
        <w:numPr>
          <w:ilvl w:val="0"/>
          <w:numId w:val="5"/>
        </w:numPr>
      </w:pPr>
      <w:r>
        <w:t>św. Cyryl Jerozolimski</w:t>
      </w:r>
    </w:p>
    <w:p w:rsidR="007C6534" w:rsidRDefault="007C6534" w:rsidP="007C6534">
      <w:pPr>
        <w:pStyle w:val="Akapitzlist"/>
        <w:numPr>
          <w:ilvl w:val="0"/>
          <w:numId w:val="5"/>
        </w:numPr>
      </w:pPr>
      <w:r>
        <w:t>św. Ignacy Antiocheński</w:t>
      </w:r>
    </w:p>
    <w:p w:rsidR="007C6534" w:rsidRDefault="007C6534" w:rsidP="007C6534">
      <w:pPr>
        <w:pStyle w:val="Akapitzlist"/>
        <w:numPr>
          <w:ilvl w:val="0"/>
          <w:numId w:val="5"/>
        </w:numPr>
      </w:pPr>
      <w:r>
        <w:t xml:space="preserve">św. Klemens Aleksandryjski </w:t>
      </w:r>
    </w:p>
    <w:p w:rsidR="007C6534" w:rsidRDefault="007C6534" w:rsidP="007C6534">
      <w:pPr>
        <w:pStyle w:val="Akapitzlist"/>
        <w:numPr>
          <w:ilvl w:val="0"/>
          <w:numId w:val="5"/>
        </w:numPr>
      </w:pPr>
      <w:r>
        <w:t xml:space="preserve">św. Saba Jerozolimski </w:t>
      </w:r>
    </w:p>
    <w:p w:rsidR="00640383" w:rsidRDefault="009B39D3" w:rsidP="00640383">
      <w:r>
        <w:t>12.</w:t>
      </w:r>
      <w:r w:rsidR="00F568BC">
        <w:t>Ponumeruj</w:t>
      </w:r>
      <w:r w:rsidR="00640383">
        <w:t xml:space="preserve"> kolejność wydarzeń związanych z działaniem Ducha Świętego.</w:t>
      </w:r>
    </w:p>
    <w:tbl>
      <w:tblPr>
        <w:tblStyle w:val="Tabela-Siatka"/>
        <w:tblW w:w="0" w:type="auto"/>
        <w:tblLook w:val="04A0"/>
      </w:tblPr>
      <w:tblGrid>
        <w:gridCol w:w="8530"/>
        <w:gridCol w:w="650"/>
      </w:tblGrid>
      <w:tr w:rsidR="00640383" w:rsidTr="00F568BC">
        <w:tc>
          <w:tcPr>
            <w:tcW w:w="0" w:type="auto"/>
          </w:tcPr>
          <w:p w:rsidR="00640383" w:rsidRDefault="00640383" w:rsidP="00640383">
            <w:r>
              <w:t>Uroczyste wylanie Ducha Świętego nastąpiło w dniu Pięćdziesiątnicy.</w:t>
            </w:r>
          </w:p>
          <w:p w:rsidR="00F568BC" w:rsidRDefault="00F568BC" w:rsidP="00640383"/>
        </w:tc>
        <w:tc>
          <w:tcPr>
            <w:tcW w:w="650" w:type="dxa"/>
          </w:tcPr>
          <w:p w:rsidR="00640383" w:rsidRDefault="00640383" w:rsidP="00640383"/>
        </w:tc>
      </w:tr>
      <w:tr w:rsidR="00640383" w:rsidTr="00F568BC">
        <w:tc>
          <w:tcPr>
            <w:tcW w:w="0" w:type="auto"/>
          </w:tcPr>
          <w:p w:rsidR="00640383" w:rsidRDefault="00640383" w:rsidP="00640383">
            <w:r>
              <w:t xml:space="preserve">W Starym Testamencie prorocy zapowiadają, że Duch Boży spocznie na </w:t>
            </w:r>
            <w:r w:rsidR="00F568BC">
              <w:t>obiecanym Mesjaszu.</w:t>
            </w:r>
          </w:p>
          <w:p w:rsidR="00F568BC" w:rsidRDefault="00F568BC" w:rsidP="00640383"/>
        </w:tc>
        <w:tc>
          <w:tcPr>
            <w:tcW w:w="650" w:type="dxa"/>
          </w:tcPr>
          <w:p w:rsidR="00640383" w:rsidRDefault="00640383" w:rsidP="00640383"/>
        </w:tc>
      </w:tr>
      <w:tr w:rsidR="00640383" w:rsidTr="00F568BC">
        <w:tc>
          <w:tcPr>
            <w:tcW w:w="0" w:type="auto"/>
          </w:tcPr>
          <w:p w:rsidR="00640383" w:rsidRDefault="00F568BC" w:rsidP="00640383">
            <w:r>
              <w:t>Duch Święty zstępuje na Jezusa podczas chrztu w Jordanie.</w:t>
            </w:r>
          </w:p>
          <w:p w:rsidR="00F568BC" w:rsidRDefault="00F568BC" w:rsidP="00640383"/>
        </w:tc>
        <w:tc>
          <w:tcPr>
            <w:tcW w:w="650" w:type="dxa"/>
          </w:tcPr>
          <w:p w:rsidR="00640383" w:rsidRDefault="00640383" w:rsidP="00640383"/>
        </w:tc>
      </w:tr>
      <w:tr w:rsidR="00640383" w:rsidTr="00F568BC">
        <w:tc>
          <w:tcPr>
            <w:tcW w:w="0" w:type="auto"/>
          </w:tcPr>
          <w:p w:rsidR="00640383" w:rsidRDefault="00F568BC" w:rsidP="00640383">
            <w:r>
              <w:t>Jezus przekazuje Ducha, „tchnąwszy” na apostołów w dniu zmartwychwstania.</w:t>
            </w:r>
          </w:p>
          <w:p w:rsidR="00F568BC" w:rsidRDefault="00F568BC" w:rsidP="00640383"/>
        </w:tc>
        <w:tc>
          <w:tcPr>
            <w:tcW w:w="650" w:type="dxa"/>
          </w:tcPr>
          <w:p w:rsidR="00640383" w:rsidRDefault="00640383" w:rsidP="00640383"/>
        </w:tc>
      </w:tr>
      <w:tr w:rsidR="00640383" w:rsidTr="00F568BC">
        <w:tc>
          <w:tcPr>
            <w:tcW w:w="0" w:type="auto"/>
          </w:tcPr>
          <w:p w:rsidR="00640383" w:rsidRDefault="00F568BC" w:rsidP="00640383">
            <w:r>
              <w:t>Za sprawą Ducha Świętego Jezus zostaje poczęty w łonie Panny Maryi.</w:t>
            </w:r>
          </w:p>
          <w:p w:rsidR="00F568BC" w:rsidRDefault="00F568BC" w:rsidP="00640383"/>
        </w:tc>
        <w:tc>
          <w:tcPr>
            <w:tcW w:w="650" w:type="dxa"/>
          </w:tcPr>
          <w:p w:rsidR="00640383" w:rsidRDefault="00640383" w:rsidP="00640383"/>
        </w:tc>
      </w:tr>
    </w:tbl>
    <w:p w:rsidR="00640383" w:rsidRDefault="00640383" w:rsidP="00640383"/>
    <w:p w:rsidR="00F568BC" w:rsidRDefault="00115751" w:rsidP="00F568BC">
      <w:r>
        <w:t>13</w:t>
      </w:r>
      <w:r w:rsidR="009B39D3">
        <w:t>.</w:t>
      </w:r>
      <w:r w:rsidR="00D73478">
        <w:t xml:space="preserve">Zaznacz literą </w:t>
      </w:r>
      <w:r w:rsidR="00D73478" w:rsidRPr="00F61886">
        <w:rPr>
          <w:b/>
        </w:rPr>
        <w:t xml:space="preserve">P </w:t>
      </w:r>
      <w:r w:rsidR="00D73478">
        <w:t xml:space="preserve">zdanie prawdziwe, a literą </w:t>
      </w:r>
      <w:r w:rsidR="00D73478" w:rsidRPr="00F61886">
        <w:rPr>
          <w:b/>
        </w:rPr>
        <w:t>F</w:t>
      </w:r>
      <w:r w:rsidR="00D73478">
        <w:t xml:space="preserve"> zdanie fałszywe.</w:t>
      </w:r>
    </w:p>
    <w:tbl>
      <w:tblPr>
        <w:tblStyle w:val="Tabela-Siatka"/>
        <w:tblW w:w="0" w:type="auto"/>
        <w:tblLook w:val="04A0"/>
      </w:tblPr>
      <w:tblGrid>
        <w:gridCol w:w="7975"/>
        <w:gridCol w:w="638"/>
      </w:tblGrid>
      <w:tr w:rsidR="00A70821" w:rsidTr="00C43483">
        <w:tc>
          <w:tcPr>
            <w:tcW w:w="0" w:type="auto"/>
          </w:tcPr>
          <w:p w:rsidR="00A70821" w:rsidRDefault="00A70821" w:rsidP="00F568BC">
            <w:r>
              <w:t xml:space="preserve">Na Wschodzie sakrament bierzmowania zwany jest </w:t>
            </w:r>
            <w:proofErr w:type="spellStart"/>
            <w:r w:rsidRPr="00A70821">
              <w:rPr>
                <w:i/>
              </w:rPr>
              <w:t>chrismatio</w:t>
            </w:r>
            <w:proofErr w:type="spellEnd"/>
            <w:r>
              <w:t>.</w:t>
            </w:r>
          </w:p>
          <w:p w:rsidR="00C43483" w:rsidRDefault="00C43483" w:rsidP="00F568BC"/>
        </w:tc>
        <w:tc>
          <w:tcPr>
            <w:tcW w:w="638" w:type="dxa"/>
          </w:tcPr>
          <w:p w:rsidR="00A70821" w:rsidRDefault="00A70821" w:rsidP="00F568BC"/>
        </w:tc>
      </w:tr>
      <w:tr w:rsidR="00A70821" w:rsidTr="00C43483">
        <w:tc>
          <w:tcPr>
            <w:tcW w:w="0" w:type="auto"/>
          </w:tcPr>
          <w:p w:rsidR="00A70821" w:rsidRDefault="00A70821" w:rsidP="00F568BC">
            <w:r>
              <w:t xml:space="preserve">Na Zachodzie pojęcie </w:t>
            </w:r>
            <w:proofErr w:type="spellStart"/>
            <w:r w:rsidRPr="00A70821">
              <w:rPr>
                <w:i/>
              </w:rPr>
              <w:t>confirmatio</w:t>
            </w:r>
            <w:proofErr w:type="spellEnd"/>
            <w:r>
              <w:t xml:space="preserve"> wyraża potwierdzenie chrztu.</w:t>
            </w:r>
          </w:p>
          <w:p w:rsidR="00C43483" w:rsidRDefault="00C43483" w:rsidP="00F568BC"/>
        </w:tc>
        <w:tc>
          <w:tcPr>
            <w:tcW w:w="638" w:type="dxa"/>
          </w:tcPr>
          <w:p w:rsidR="00A70821" w:rsidRDefault="00A70821" w:rsidP="00F568BC"/>
        </w:tc>
      </w:tr>
      <w:tr w:rsidR="00A70821" w:rsidTr="00C43483">
        <w:tc>
          <w:tcPr>
            <w:tcW w:w="0" w:type="auto"/>
          </w:tcPr>
          <w:p w:rsidR="00A70821" w:rsidRDefault="00A70821" w:rsidP="00F568BC">
            <w:r>
              <w:t xml:space="preserve">Na Wschodzie, w związku z tym, że oba sakramenty są połączone, kapłan chrzci, </w:t>
            </w:r>
          </w:p>
          <w:p w:rsidR="00C43483" w:rsidRDefault="00A70821" w:rsidP="00F568BC">
            <w:r>
              <w:t>a biskup udziela bierzmowania.</w:t>
            </w:r>
          </w:p>
        </w:tc>
        <w:tc>
          <w:tcPr>
            <w:tcW w:w="638" w:type="dxa"/>
          </w:tcPr>
          <w:p w:rsidR="00A70821" w:rsidRDefault="00A70821" w:rsidP="00F568BC"/>
        </w:tc>
      </w:tr>
      <w:tr w:rsidR="00A70821" w:rsidTr="00C43483">
        <w:tc>
          <w:tcPr>
            <w:tcW w:w="0" w:type="auto"/>
          </w:tcPr>
          <w:p w:rsidR="00C43483" w:rsidRDefault="00A70821" w:rsidP="00C43483">
            <w:r>
              <w:t>W obrządku łacińskim zwyczajnym szafarzem bierzmowania jest biskup</w:t>
            </w:r>
            <w:r w:rsidR="00C43483">
              <w:t xml:space="preserve"> i tylko on może </w:t>
            </w:r>
          </w:p>
          <w:p w:rsidR="00A70821" w:rsidRDefault="00C43483" w:rsidP="00F568BC">
            <w:r>
              <w:t>udzielić tego sakramentu.</w:t>
            </w:r>
          </w:p>
        </w:tc>
        <w:tc>
          <w:tcPr>
            <w:tcW w:w="638" w:type="dxa"/>
          </w:tcPr>
          <w:p w:rsidR="00A70821" w:rsidRDefault="00A70821" w:rsidP="00F568BC"/>
        </w:tc>
      </w:tr>
    </w:tbl>
    <w:p w:rsidR="00115751" w:rsidRDefault="00115751" w:rsidP="00F568BC"/>
    <w:p w:rsidR="00115751" w:rsidRDefault="00115751" w:rsidP="00115751"/>
    <w:p w:rsidR="00115751" w:rsidRDefault="00115751" w:rsidP="00115751">
      <w:r>
        <w:lastRenderedPageBreak/>
        <w:t>14.Jak miał na imię jeden z siedmiu diakonów, który przepowiadał wiarę i chrzcił w Samarii?</w:t>
      </w:r>
    </w:p>
    <w:p w:rsidR="00115751" w:rsidRDefault="00115751" w:rsidP="00115751">
      <w:pPr>
        <w:pStyle w:val="Akapitzlist"/>
        <w:numPr>
          <w:ilvl w:val="0"/>
          <w:numId w:val="15"/>
        </w:numPr>
      </w:pPr>
      <w:r>
        <w:t>Tymon</w:t>
      </w:r>
    </w:p>
    <w:p w:rsidR="00115751" w:rsidRDefault="00115751" w:rsidP="00115751">
      <w:pPr>
        <w:pStyle w:val="Akapitzlist"/>
        <w:numPr>
          <w:ilvl w:val="0"/>
          <w:numId w:val="15"/>
        </w:numPr>
      </w:pPr>
      <w:r>
        <w:t>Szczepan</w:t>
      </w:r>
    </w:p>
    <w:p w:rsidR="00115751" w:rsidRDefault="00115751" w:rsidP="00115751">
      <w:pPr>
        <w:pStyle w:val="Akapitzlist"/>
        <w:numPr>
          <w:ilvl w:val="0"/>
          <w:numId w:val="15"/>
        </w:numPr>
      </w:pPr>
      <w:r>
        <w:t>Mikołaj</w:t>
      </w:r>
    </w:p>
    <w:p w:rsidR="00A70821" w:rsidRDefault="00115751" w:rsidP="00F568BC">
      <w:pPr>
        <w:pStyle w:val="Akapitzlist"/>
        <w:numPr>
          <w:ilvl w:val="0"/>
          <w:numId w:val="15"/>
        </w:numPr>
      </w:pPr>
      <w:r>
        <w:t>Filip</w:t>
      </w:r>
      <w:r w:rsidR="00A70821">
        <w:t xml:space="preserve"> </w:t>
      </w:r>
    </w:p>
    <w:p w:rsidR="00D32F16" w:rsidRDefault="009B39D3" w:rsidP="00F568BC">
      <w:r>
        <w:t>15.</w:t>
      </w:r>
      <w:r w:rsidR="00C137D0">
        <w:t>Uzupełnij zdanie:</w:t>
      </w:r>
    </w:p>
    <w:p w:rsidR="00C137D0" w:rsidRDefault="00C137D0" w:rsidP="00F568BC">
      <w:r>
        <w:t xml:space="preserve">„O ile w sakramencie chrztu Duch Święty przychodzi do człowieka jako Boże …………………………….…….. , </w:t>
      </w:r>
      <w:r>
        <w:br/>
      </w:r>
      <w:r>
        <w:br/>
        <w:t>to w sakramencie bierzmowania zstępuje jako ………………………………………….. Boża.</w:t>
      </w:r>
    </w:p>
    <w:p w:rsidR="00C137D0" w:rsidRDefault="00B70B94" w:rsidP="00F568BC">
      <w:r>
        <w:t>16.</w:t>
      </w:r>
      <w:r w:rsidR="00C137D0">
        <w:t>W którym liście św. Paweł napisał:</w:t>
      </w:r>
      <w:r w:rsidR="00115751">
        <w:t xml:space="preserve">  </w:t>
      </w:r>
      <w:r w:rsidR="00C137D0">
        <w:t>„Wy jednak nie żyjecie według ciała, lecz według Ducha, jeśli tylko Duch Boży w was mieszka. Jeżeli zaś kto nie ma Ducha Chrystusowego, ten do Niego nie należy.”</w:t>
      </w:r>
    </w:p>
    <w:p w:rsidR="00C137D0" w:rsidRDefault="00C137D0" w:rsidP="00C137D0">
      <w:pPr>
        <w:pStyle w:val="Akapitzlist"/>
        <w:numPr>
          <w:ilvl w:val="0"/>
          <w:numId w:val="7"/>
        </w:numPr>
      </w:pPr>
      <w:r>
        <w:t>Efezjan</w:t>
      </w:r>
    </w:p>
    <w:p w:rsidR="00C137D0" w:rsidRDefault="00C137D0" w:rsidP="00C137D0">
      <w:pPr>
        <w:pStyle w:val="Akapitzlist"/>
        <w:numPr>
          <w:ilvl w:val="0"/>
          <w:numId w:val="7"/>
        </w:numPr>
      </w:pPr>
      <w:proofErr w:type="spellStart"/>
      <w:r>
        <w:t>Filipian</w:t>
      </w:r>
      <w:proofErr w:type="spellEnd"/>
    </w:p>
    <w:p w:rsidR="00C137D0" w:rsidRDefault="00C137D0" w:rsidP="00C137D0">
      <w:pPr>
        <w:pStyle w:val="Akapitzlist"/>
        <w:numPr>
          <w:ilvl w:val="0"/>
          <w:numId w:val="7"/>
        </w:numPr>
      </w:pPr>
      <w:proofErr w:type="spellStart"/>
      <w:r>
        <w:t>Kolosan</w:t>
      </w:r>
      <w:proofErr w:type="spellEnd"/>
    </w:p>
    <w:p w:rsidR="00C137D0" w:rsidRDefault="00C137D0" w:rsidP="00C137D0">
      <w:pPr>
        <w:pStyle w:val="Akapitzlist"/>
        <w:numPr>
          <w:ilvl w:val="0"/>
          <w:numId w:val="7"/>
        </w:numPr>
      </w:pPr>
      <w:r>
        <w:t>Rzymian</w:t>
      </w:r>
    </w:p>
    <w:p w:rsidR="00C137D0" w:rsidRDefault="00B70B94" w:rsidP="00C137D0">
      <w:r>
        <w:t>17.</w:t>
      </w:r>
      <w:r w:rsidR="00364C9C">
        <w:t>Dla czyjego dobra chrześcijanin otrzymuje dary, a wraz z nimi zadania w sakramencie bierzmowania?</w:t>
      </w:r>
    </w:p>
    <w:p w:rsidR="00364C9C" w:rsidRDefault="00364C9C" w:rsidP="00C137D0">
      <w:r>
        <w:t>…………………………………………………………………………………………………………………………………………………………….</w:t>
      </w:r>
    </w:p>
    <w:p w:rsidR="009D07DE" w:rsidRDefault="00B70B94" w:rsidP="00C137D0">
      <w:r>
        <w:t>18.</w:t>
      </w:r>
      <w:r w:rsidR="009D07DE">
        <w:t>Stanisław Kostka</w:t>
      </w:r>
      <w:r w:rsidR="00690E8B">
        <w:t>,</w:t>
      </w:r>
      <w:r w:rsidR="009D07DE">
        <w:t xml:space="preserve"> podobnie jak prorok Starego Testamentu</w:t>
      </w:r>
      <w:r w:rsidR="00690E8B">
        <w:t>, usłyszał Boga  wołającego go po imieniu. I jak prorok odpowiedział: „Mów, Panie, bo sługa Twój słucha!”</w:t>
      </w:r>
      <w:r w:rsidR="00A2283B">
        <w:t>. Jak miał na imię ten prorok?</w:t>
      </w:r>
    </w:p>
    <w:p w:rsidR="00A2283B" w:rsidRDefault="00F25165" w:rsidP="00A2283B">
      <w:pPr>
        <w:pStyle w:val="Akapitzlist"/>
        <w:numPr>
          <w:ilvl w:val="0"/>
          <w:numId w:val="10"/>
        </w:numPr>
      </w:pPr>
      <w:r>
        <w:t xml:space="preserve">Samuel </w:t>
      </w:r>
    </w:p>
    <w:p w:rsidR="00A2283B" w:rsidRDefault="00F25165" w:rsidP="00A2283B">
      <w:pPr>
        <w:pStyle w:val="Akapitzlist"/>
        <w:numPr>
          <w:ilvl w:val="0"/>
          <w:numId w:val="10"/>
        </w:numPr>
      </w:pPr>
      <w:proofErr w:type="spellStart"/>
      <w:r>
        <w:t>Sofoniasz</w:t>
      </w:r>
      <w:proofErr w:type="spellEnd"/>
      <w:r>
        <w:t xml:space="preserve"> </w:t>
      </w:r>
    </w:p>
    <w:p w:rsidR="00F25165" w:rsidRDefault="00F25165" w:rsidP="00A2283B">
      <w:pPr>
        <w:pStyle w:val="Akapitzlist"/>
        <w:numPr>
          <w:ilvl w:val="0"/>
          <w:numId w:val="10"/>
        </w:numPr>
      </w:pPr>
      <w:r>
        <w:t>Eliasz</w:t>
      </w:r>
    </w:p>
    <w:p w:rsidR="00F25165" w:rsidRDefault="00F25165" w:rsidP="00A2283B">
      <w:pPr>
        <w:pStyle w:val="Akapitzlist"/>
        <w:numPr>
          <w:ilvl w:val="0"/>
          <w:numId w:val="10"/>
        </w:numPr>
      </w:pPr>
      <w:r>
        <w:t>Natan</w:t>
      </w:r>
    </w:p>
    <w:p w:rsidR="00364C9C" w:rsidRDefault="00B70B94" w:rsidP="00C137D0">
      <w:r>
        <w:t>19.</w:t>
      </w:r>
      <w:r w:rsidR="0003649F">
        <w:t xml:space="preserve">Co </w:t>
      </w:r>
      <w:r w:rsidR="0003649F" w:rsidRPr="0003649F">
        <w:rPr>
          <w:b/>
          <w:u w:val="single"/>
        </w:rPr>
        <w:t>nie jest</w:t>
      </w:r>
      <w:r w:rsidR="0003649F">
        <w:t xml:space="preserve"> powodem ustanowienia roku 2018 Rokiem Świętego Stanisława Kostki?</w:t>
      </w:r>
    </w:p>
    <w:p w:rsidR="0003649F" w:rsidRDefault="0003649F" w:rsidP="0003649F">
      <w:pPr>
        <w:pStyle w:val="Akapitzlist"/>
        <w:numPr>
          <w:ilvl w:val="0"/>
          <w:numId w:val="8"/>
        </w:numPr>
      </w:pPr>
      <w:r>
        <w:t>Program duszpasterski Kościoła w Polsce</w:t>
      </w:r>
    </w:p>
    <w:p w:rsidR="0003649F" w:rsidRDefault="0003649F" w:rsidP="0003649F">
      <w:pPr>
        <w:pStyle w:val="Akapitzlist"/>
        <w:numPr>
          <w:ilvl w:val="0"/>
          <w:numId w:val="8"/>
        </w:numPr>
      </w:pPr>
      <w:r>
        <w:t>450 rocznica śmierci Stanisława Kostki</w:t>
      </w:r>
    </w:p>
    <w:p w:rsidR="0003649F" w:rsidRDefault="0003649F" w:rsidP="0003649F">
      <w:pPr>
        <w:pStyle w:val="Akapitzlist"/>
        <w:numPr>
          <w:ilvl w:val="0"/>
          <w:numId w:val="8"/>
        </w:numPr>
      </w:pPr>
      <w:r>
        <w:t>100 rocznica odzyskania niepodległości</w:t>
      </w:r>
    </w:p>
    <w:p w:rsidR="0003649F" w:rsidRDefault="0003649F" w:rsidP="0003649F">
      <w:pPr>
        <w:pStyle w:val="Akapitzlist"/>
        <w:numPr>
          <w:ilvl w:val="0"/>
          <w:numId w:val="8"/>
        </w:numPr>
      </w:pPr>
      <w:r>
        <w:t>Synod Biskupów w Rzymie, zwołany na październik, poświęcony młodzieży i rozeznawaniu powołania</w:t>
      </w:r>
    </w:p>
    <w:p w:rsidR="0003649F" w:rsidRDefault="00B70B94" w:rsidP="0003649F">
      <w:r>
        <w:t>20.</w:t>
      </w:r>
      <w:r w:rsidR="009D07DE">
        <w:t>Który papież w 1674 roku</w:t>
      </w:r>
      <w:r w:rsidR="00536F58">
        <w:t xml:space="preserve"> ogłosił bł. Stanisława Kostkę</w:t>
      </w:r>
      <w:r w:rsidR="009D07DE">
        <w:t xml:space="preserve"> patronem Korony Polskiej i Wielkiego Księstwa Litewskiego?</w:t>
      </w:r>
    </w:p>
    <w:p w:rsidR="009D07DE" w:rsidRDefault="009D07DE" w:rsidP="009D07DE">
      <w:pPr>
        <w:pStyle w:val="Akapitzlist"/>
        <w:numPr>
          <w:ilvl w:val="0"/>
          <w:numId w:val="9"/>
        </w:numPr>
      </w:pPr>
      <w:r>
        <w:t>Innocenty X</w:t>
      </w:r>
    </w:p>
    <w:p w:rsidR="009D07DE" w:rsidRDefault="009D07DE" w:rsidP="009D07DE">
      <w:pPr>
        <w:pStyle w:val="Akapitzlist"/>
        <w:numPr>
          <w:ilvl w:val="0"/>
          <w:numId w:val="9"/>
        </w:numPr>
      </w:pPr>
      <w:r>
        <w:t>Klemens X</w:t>
      </w:r>
    </w:p>
    <w:p w:rsidR="009D07DE" w:rsidRDefault="009D07DE" w:rsidP="009D07DE">
      <w:pPr>
        <w:pStyle w:val="Akapitzlist"/>
        <w:numPr>
          <w:ilvl w:val="0"/>
          <w:numId w:val="9"/>
        </w:numPr>
      </w:pPr>
      <w:r>
        <w:t>Aleksander VIII</w:t>
      </w:r>
    </w:p>
    <w:p w:rsidR="009D07DE" w:rsidRDefault="009D07DE" w:rsidP="009D07DE">
      <w:pPr>
        <w:pStyle w:val="Akapitzlist"/>
        <w:numPr>
          <w:ilvl w:val="0"/>
          <w:numId w:val="9"/>
        </w:numPr>
      </w:pPr>
      <w:r>
        <w:t>Benedykt XIII</w:t>
      </w:r>
    </w:p>
    <w:p w:rsidR="009D07DE" w:rsidRDefault="00B70B94" w:rsidP="009D07DE">
      <w:r>
        <w:lastRenderedPageBreak/>
        <w:t>21.</w:t>
      </w:r>
      <w:r w:rsidR="00EC170E">
        <w:t xml:space="preserve">Przetłumacz na język polski </w:t>
      </w:r>
      <w:r w:rsidR="0047229D">
        <w:t xml:space="preserve"> ży</w:t>
      </w:r>
      <w:r w:rsidR="00EC170E">
        <w:t>ciową dewizę</w:t>
      </w:r>
      <w:r w:rsidR="0047229D">
        <w:t xml:space="preserve"> Stanisława Kostki: </w:t>
      </w:r>
      <w:r w:rsidR="0047229D" w:rsidRPr="0047229D">
        <w:rPr>
          <w:i/>
        </w:rPr>
        <w:t xml:space="preserve">Ad </w:t>
      </w:r>
      <w:proofErr w:type="spellStart"/>
      <w:r w:rsidR="0047229D" w:rsidRPr="0047229D">
        <w:rPr>
          <w:i/>
        </w:rPr>
        <w:t>maiora</w:t>
      </w:r>
      <w:proofErr w:type="spellEnd"/>
      <w:r w:rsidR="0047229D" w:rsidRPr="0047229D">
        <w:rPr>
          <w:i/>
        </w:rPr>
        <w:t xml:space="preserve"> </w:t>
      </w:r>
      <w:proofErr w:type="spellStart"/>
      <w:r w:rsidR="0047229D" w:rsidRPr="0047229D">
        <w:rPr>
          <w:i/>
        </w:rPr>
        <w:t>natus</w:t>
      </w:r>
      <w:proofErr w:type="spellEnd"/>
      <w:r w:rsidR="0047229D" w:rsidRPr="0047229D">
        <w:rPr>
          <w:i/>
        </w:rPr>
        <w:t xml:space="preserve"> sum</w:t>
      </w:r>
      <w:r w:rsidR="00EC170E">
        <w:t>.</w:t>
      </w:r>
    </w:p>
    <w:p w:rsidR="0047229D" w:rsidRDefault="0047229D" w:rsidP="009D07DE">
      <w:r>
        <w:t>…………………………………………………………………………………………………………………………………………………………….</w:t>
      </w:r>
    </w:p>
    <w:p w:rsidR="0047229D" w:rsidRDefault="00B70B94" w:rsidP="009D07DE">
      <w:r>
        <w:t>22.</w:t>
      </w:r>
      <w:r w:rsidR="00DA7D41">
        <w:t>Jedna z lekcji św. Stanisława jest dla nas wezwaniem do sumiennego wykonywania obowiązków. Jak Jezus w Ewangelii św. Mateusza nazywa sumienne wykonywanie obowiązków?</w:t>
      </w:r>
    </w:p>
    <w:p w:rsidR="00DA7D41" w:rsidRDefault="00DA7D41" w:rsidP="009D07DE">
      <w:r>
        <w:t>…………………………………………………………………………………………………………………………………………………………….</w:t>
      </w:r>
    </w:p>
    <w:p w:rsidR="00DA7D41" w:rsidRDefault="00B70B94" w:rsidP="009D07DE">
      <w:r>
        <w:t>23.</w:t>
      </w:r>
      <w:r w:rsidR="00DA7D41">
        <w:t>Podaj tytuł wiersza C. K. Norwida, z którego pochodzi cytat:</w:t>
      </w:r>
    </w:p>
    <w:p w:rsidR="00DA7D41" w:rsidRDefault="00DA7D41" w:rsidP="009D07DE">
      <w:r>
        <w:t>„ A ty się odważ świętym stanąć Pana</w:t>
      </w:r>
      <w:r>
        <w:br/>
        <w:t>A ty się odważ stanąć jeden sam</w:t>
      </w:r>
      <w:r>
        <w:br/>
        <w:t>Być świętym – to nie zlękły powstać z wschodem</w:t>
      </w:r>
      <w:r>
        <w:br/>
        <w:t>To ogromnym być, przytomnym być!”</w:t>
      </w:r>
    </w:p>
    <w:p w:rsidR="00DA7D41" w:rsidRDefault="00DA7D41" w:rsidP="009D07DE">
      <w:r>
        <w:t>…………………………………………………………………………………………………………………………………………………………….</w:t>
      </w:r>
    </w:p>
    <w:p w:rsidR="00DA7D41" w:rsidRDefault="00B70B94" w:rsidP="009D07DE">
      <w:r>
        <w:t>24.</w:t>
      </w:r>
      <w:r w:rsidR="00DA7D41">
        <w:t>Dlaczego Pasterze Kościoła w Polsce zachęcają wiernych</w:t>
      </w:r>
      <w:r w:rsidR="001A7D44">
        <w:t>, aby w Roku Świętego Stanisława Kostki pielgrzymowali do Rostkowa i Przasnysza?</w:t>
      </w:r>
    </w:p>
    <w:p w:rsidR="001A7D44" w:rsidRDefault="001A7D44" w:rsidP="009D07DE">
      <w:r>
        <w:t>…………………………………………………………………………………………………………………………………………………………….</w:t>
      </w:r>
    </w:p>
    <w:p w:rsidR="001A7D44" w:rsidRDefault="001A7D44" w:rsidP="009D07DE">
      <w:r>
        <w:t>…………………………………………………………………………………………………………………………………………………………….</w:t>
      </w:r>
    </w:p>
    <w:p w:rsidR="001A7D44" w:rsidRDefault="00B70B94" w:rsidP="009D07DE">
      <w:r>
        <w:t>25.</w:t>
      </w:r>
      <w:r w:rsidR="001A7D44">
        <w:t>Rektorem którego kościoła w Rzymie</w:t>
      </w:r>
      <w:r w:rsidR="00EB1D9F">
        <w:t xml:space="preserve"> jest ojciec Kazimierz Przydatek?</w:t>
      </w:r>
    </w:p>
    <w:p w:rsidR="00EB1D9F" w:rsidRDefault="00EB1D9F" w:rsidP="00EB1D9F">
      <w:pPr>
        <w:pStyle w:val="Akapitzlist"/>
        <w:numPr>
          <w:ilvl w:val="0"/>
          <w:numId w:val="11"/>
        </w:numPr>
      </w:pPr>
      <w:r>
        <w:t>św. Andrzeja</w:t>
      </w:r>
    </w:p>
    <w:p w:rsidR="00EB1D9F" w:rsidRDefault="00EB1D9F" w:rsidP="00EB1D9F">
      <w:pPr>
        <w:pStyle w:val="Akapitzlist"/>
        <w:numPr>
          <w:ilvl w:val="0"/>
          <w:numId w:val="11"/>
        </w:numPr>
      </w:pPr>
      <w:r>
        <w:t>św. Wawrzyńca</w:t>
      </w:r>
    </w:p>
    <w:p w:rsidR="00EB1D9F" w:rsidRDefault="00EB1D9F" w:rsidP="00EB1D9F">
      <w:pPr>
        <w:pStyle w:val="Akapitzlist"/>
        <w:numPr>
          <w:ilvl w:val="0"/>
          <w:numId w:val="11"/>
        </w:numPr>
      </w:pPr>
      <w:r>
        <w:t>św. Marcelego</w:t>
      </w:r>
    </w:p>
    <w:p w:rsidR="00EB1D9F" w:rsidRDefault="00EB1D9F" w:rsidP="00EB1D9F">
      <w:pPr>
        <w:pStyle w:val="Akapitzlist"/>
        <w:numPr>
          <w:ilvl w:val="0"/>
          <w:numId w:val="11"/>
        </w:numPr>
      </w:pPr>
      <w:r>
        <w:t>św. Jerzego</w:t>
      </w:r>
    </w:p>
    <w:p w:rsidR="00EB1D9F" w:rsidRDefault="00B70B94" w:rsidP="00EB1D9F">
      <w:r>
        <w:t>26.</w:t>
      </w:r>
      <w:r w:rsidR="00EB1D9F">
        <w:t>Jak długo Stanisław Kostka przebywał w Rzymie?</w:t>
      </w:r>
    </w:p>
    <w:p w:rsidR="00EB1D9F" w:rsidRDefault="00EB1D9F" w:rsidP="00EB1D9F">
      <w:pPr>
        <w:pStyle w:val="Akapitzlist"/>
        <w:numPr>
          <w:ilvl w:val="0"/>
          <w:numId w:val="12"/>
        </w:numPr>
      </w:pPr>
      <w:r>
        <w:t>pięć miesięcy</w:t>
      </w:r>
    </w:p>
    <w:p w:rsidR="00650619" w:rsidRDefault="00EB1D9F" w:rsidP="00650619">
      <w:pPr>
        <w:pStyle w:val="Akapitzlist"/>
        <w:numPr>
          <w:ilvl w:val="0"/>
          <w:numId w:val="12"/>
        </w:numPr>
      </w:pPr>
      <w:r>
        <w:t>dziesięć miesięcy</w:t>
      </w:r>
    </w:p>
    <w:p w:rsidR="00EB1D9F" w:rsidRDefault="00650619" w:rsidP="00650619">
      <w:pPr>
        <w:pStyle w:val="Akapitzlist"/>
        <w:numPr>
          <w:ilvl w:val="0"/>
          <w:numId w:val="12"/>
        </w:numPr>
      </w:pPr>
      <w:r>
        <w:t>j</w:t>
      </w:r>
      <w:r w:rsidR="00EB1D9F">
        <w:t>eden rok</w:t>
      </w:r>
    </w:p>
    <w:p w:rsidR="00EB1D9F" w:rsidRDefault="00650619" w:rsidP="00EB1D9F">
      <w:pPr>
        <w:pStyle w:val="Akapitzlist"/>
        <w:numPr>
          <w:ilvl w:val="0"/>
          <w:numId w:val="12"/>
        </w:numPr>
      </w:pPr>
      <w:r>
        <w:t>d</w:t>
      </w:r>
      <w:r w:rsidR="00EB1D9F">
        <w:t>wa lata</w:t>
      </w:r>
    </w:p>
    <w:p w:rsidR="00EB1D9F" w:rsidRDefault="00B70B94" w:rsidP="00EB1D9F">
      <w:r>
        <w:t>27.</w:t>
      </w:r>
      <w:r w:rsidR="00650619">
        <w:t>W jakich dwóch kierunkach rozwijała się duchowość Stanisława Kostki?</w:t>
      </w:r>
    </w:p>
    <w:p w:rsidR="00650619" w:rsidRDefault="00650619" w:rsidP="00EB1D9F">
      <w:r>
        <w:t>…………………………………………………………………………………………………………………………………………………………....</w:t>
      </w:r>
    </w:p>
    <w:p w:rsidR="00650619" w:rsidRDefault="00B70B94" w:rsidP="00EB1D9F">
      <w:r>
        <w:t>28.</w:t>
      </w:r>
      <w:r w:rsidR="002933CD">
        <w:t>W małej miejscowości, w parafii pod wezwaniem św. Stanisława Kostki przez cztery wieki co roku odbywała się uroczysta, typowo włoska procesja ku czci  św. Stanisława. W którym regionie Włoch znajduje się ta miejscowość?</w:t>
      </w:r>
    </w:p>
    <w:p w:rsidR="002933CD" w:rsidRDefault="002933CD" w:rsidP="002933CD">
      <w:pPr>
        <w:pStyle w:val="Akapitzlist"/>
        <w:numPr>
          <w:ilvl w:val="0"/>
          <w:numId w:val="13"/>
        </w:numPr>
      </w:pPr>
      <w:r>
        <w:t>Toskanii</w:t>
      </w:r>
    </w:p>
    <w:p w:rsidR="002933CD" w:rsidRDefault="002933CD" w:rsidP="002933CD">
      <w:pPr>
        <w:pStyle w:val="Akapitzlist"/>
        <w:numPr>
          <w:ilvl w:val="0"/>
          <w:numId w:val="13"/>
        </w:numPr>
      </w:pPr>
      <w:r>
        <w:t>Sycylii</w:t>
      </w:r>
    </w:p>
    <w:p w:rsidR="002933CD" w:rsidRDefault="002933CD" w:rsidP="002933CD">
      <w:pPr>
        <w:pStyle w:val="Akapitzlist"/>
        <w:numPr>
          <w:ilvl w:val="0"/>
          <w:numId w:val="13"/>
        </w:numPr>
      </w:pPr>
      <w:r>
        <w:t>Lombardii</w:t>
      </w:r>
    </w:p>
    <w:p w:rsidR="002933CD" w:rsidRDefault="002933CD" w:rsidP="002933CD">
      <w:pPr>
        <w:pStyle w:val="Akapitzlist"/>
        <w:numPr>
          <w:ilvl w:val="0"/>
          <w:numId w:val="13"/>
        </w:numPr>
      </w:pPr>
      <w:r>
        <w:t>Kampanii</w:t>
      </w:r>
    </w:p>
    <w:p w:rsidR="00AA1B81" w:rsidRDefault="00B70B94" w:rsidP="002933CD">
      <w:r>
        <w:lastRenderedPageBreak/>
        <w:t>29.</w:t>
      </w:r>
      <w:r w:rsidR="001C7343">
        <w:t>O. Kazimierz Przydatek</w:t>
      </w:r>
      <w:r w:rsidR="00E3065A">
        <w:t xml:space="preserve"> </w:t>
      </w:r>
      <w:r w:rsidR="001C7343">
        <w:t xml:space="preserve">w rozmowie z o. Józefem Augustynem powiedział że, </w:t>
      </w:r>
      <w:r w:rsidR="00E3065A">
        <w:t>dla podtrzymania kultu św. Stanisława Kostki w Polsce</w:t>
      </w:r>
      <w:r w:rsidR="001C7343">
        <w:t xml:space="preserve"> trzeba go „</w:t>
      </w:r>
      <w:proofErr w:type="spellStart"/>
      <w:r w:rsidR="001C7343">
        <w:t>odcukierkować</w:t>
      </w:r>
      <w:proofErr w:type="spellEnd"/>
      <w:r w:rsidR="001C7343">
        <w:t>”.</w:t>
      </w:r>
      <w:r w:rsidR="00E3065A">
        <w:t xml:space="preserve"> </w:t>
      </w:r>
      <w:r w:rsidR="00AA1B81">
        <w:t>Na czym powinno to polegać?</w:t>
      </w:r>
    </w:p>
    <w:p w:rsidR="001C7343" w:rsidRDefault="001C7343" w:rsidP="002933CD">
      <w:r>
        <w:t>…………………………………………………………………………………………………………………………………………………………….</w:t>
      </w:r>
    </w:p>
    <w:p w:rsidR="001C7343" w:rsidRDefault="001C7343" w:rsidP="002933CD">
      <w:r>
        <w:t>…………………………………………………………………………………………………………………………………………………………….</w:t>
      </w:r>
    </w:p>
    <w:p w:rsidR="00A52D0E" w:rsidRDefault="00B70B94" w:rsidP="002933CD">
      <w:r>
        <w:t>30.</w:t>
      </w:r>
      <w:r w:rsidR="00A52D0E">
        <w:t xml:space="preserve">Tuż przed śmiercią współbrat zapytał Stanisława Kostkę, czy kocha Matkę Najświętszą. </w:t>
      </w:r>
      <w:r>
        <w:br/>
      </w:r>
      <w:r w:rsidR="00A52D0E">
        <w:t>Jaką odpowiedź usłyszał?</w:t>
      </w:r>
    </w:p>
    <w:p w:rsidR="00A52D0E" w:rsidRDefault="00A52D0E" w:rsidP="00A52D0E">
      <w:pPr>
        <w:pStyle w:val="Akapitzlist"/>
        <w:numPr>
          <w:ilvl w:val="0"/>
          <w:numId w:val="14"/>
        </w:numPr>
      </w:pPr>
      <w:r>
        <w:t>Oczywiście, że kocham.</w:t>
      </w:r>
    </w:p>
    <w:p w:rsidR="00A52D0E" w:rsidRDefault="00A52D0E" w:rsidP="00A52D0E">
      <w:pPr>
        <w:pStyle w:val="Akapitzlist"/>
        <w:numPr>
          <w:ilvl w:val="0"/>
          <w:numId w:val="14"/>
        </w:numPr>
      </w:pPr>
      <w:r>
        <w:t>Każdą Matkę trzeba kochać.</w:t>
      </w:r>
    </w:p>
    <w:p w:rsidR="00A52D0E" w:rsidRDefault="00A52D0E" w:rsidP="00A52D0E">
      <w:pPr>
        <w:pStyle w:val="Akapitzlist"/>
        <w:numPr>
          <w:ilvl w:val="0"/>
          <w:numId w:val="14"/>
        </w:numPr>
      </w:pPr>
      <w:r>
        <w:t>Jak można nie kochać swojej Matki?</w:t>
      </w:r>
    </w:p>
    <w:p w:rsidR="00A52D0E" w:rsidRDefault="00A52D0E" w:rsidP="00A52D0E">
      <w:pPr>
        <w:pStyle w:val="Akapitzlist"/>
        <w:numPr>
          <w:ilvl w:val="0"/>
          <w:numId w:val="14"/>
        </w:numPr>
      </w:pPr>
      <w:r>
        <w:t>Nie udzielił odpowiedzi.</w:t>
      </w:r>
    </w:p>
    <w:p w:rsidR="00A52D0E" w:rsidRDefault="00B70B94" w:rsidP="00A52D0E">
      <w:r>
        <w:t>31.</w:t>
      </w:r>
      <w:r w:rsidR="00801A18">
        <w:t>O jakich trzech rzeczach mówi o. K.</w:t>
      </w:r>
      <w:r w:rsidR="000D2992">
        <w:t xml:space="preserve"> Przydatek </w:t>
      </w:r>
      <w:r w:rsidR="00801A18">
        <w:t xml:space="preserve">kiedy </w:t>
      </w:r>
      <w:r w:rsidR="000D2992">
        <w:t xml:space="preserve">opowiada pielgrzymom </w:t>
      </w:r>
      <w:r w:rsidR="00801A18">
        <w:t xml:space="preserve">o św. Stanisławie? </w:t>
      </w:r>
      <w:r w:rsidR="000D2992">
        <w:t xml:space="preserve"> </w:t>
      </w:r>
    </w:p>
    <w:p w:rsidR="001C7343" w:rsidRDefault="000D2992" w:rsidP="002933CD">
      <w:r>
        <w:t>…………………………………………………………………………………………………………………………………………………………….</w:t>
      </w:r>
    </w:p>
    <w:p w:rsidR="000D2992" w:rsidRDefault="000D2992" w:rsidP="002933CD">
      <w:r>
        <w:t>…………………………………………………………………………………………………………………………………………………………….</w:t>
      </w:r>
    </w:p>
    <w:p w:rsidR="00801A18" w:rsidRDefault="00801A18" w:rsidP="002933CD">
      <w:r>
        <w:t>…………………………………………………………………………………………………………………………………………………………….</w:t>
      </w:r>
    </w:p>
    <w:p w:rsidR="00E3065A" w:rsidRDefault="00B70B94" w:rsidP="002933CD">
      <w:r>
        <w:t>32.</w:t>
      </w:r>
      <w:r w:rsidR="00801A18">
        <w:t xml:space="preserve">W jaki sposób św. Stanisław Kostka jest przedstawiany w ikonografii? Zaznacz </w:t>
      </w:r>
      <w:r w:rsidR="00801A18" w:rsidRPr="00801A18">
        <w:rPr>
          <w:b/>
        </w:rPr>
        <w:t>dwie</w:t>
      </w:r>
      <w:r w:rsidR="00801A18">
        <w:t xml:space="preserve"> prawidłowe odpowiedzi.</w:t>
      </w:r>
    </w:p>
    <w:tbl>
      <w:tblPr>
        <w:tblStyle w:val="Tabela-Siatka"/>
        <w:tblW w:w="0" w:type="auto"/>
        <w:tblLook w:val="04A0"/>
      </w:tblPr>
      <w:tblGrid>
        <w:gridCol w:w="5495"/>
        <w:gridCol w:w="850"/>
      </w:tblGrid>
      <w:tr w:rsidR="00CA3AB5" w:rsidTr="00EB4C15">
        <w:tc>
          <w:tcPr>
            <w:tcW w:w="5495" w:type="dxa"/>
          </w:tcPr>
          <w:p w:rsidR="00CA3AB5" w:rsidRDefault="00CA3AB5" w:rsidP="00EB4C15">
            <w:r>
              <w:t>Kiedy przyjmuje od aniołów komunię świętą.</w:t>
            </w:r>
          </w:p>
          <w:p w:rsidR="00CA3AB5" w:rsidRDefault="00CA3AB5" w:rsidP="00EB4C15"/>
        </w:tc>
        <w:tc>
          <w:tcPr>
            <w:tcW w:w="850" w:type="dxa"/>
          </w:tcPr>
          <w:p w:rsidR="00CA3AB5" w:rsidRDefault="00CA3AB5" w:rsidP="00EB4C15">
            <w:pPr>
              <w:jc w:val="center"/>
            </w:pPr>
          </w:p>
        </w:tc>
      </w:tr>
      <w:tr w:rsidR="00CA3AB5" w:rsidTr="00EB4C15">
        <w:tc>
          <w:tcPr>
            <w:tcW w:w="5495" w:type="dxa"/>
          </w:tcPr>
          <w:p w:rsidR="00CA3AB5" w:rsidRDefault="00AA1B81" w:rsidP="00EB4C15">
            <w:r>
              <w:t>Gdy klęczy przy konfesjonale i spowiada się.</w:t>
            </w:r>
          </w:p>
          <w:p w:rsidR="00CA3AB5" w:rsidRDefault="00CA3AB5" w:rsidP="00EB4C15"/>
        </w:tc>
        <w:tc>
          <w:tcPr>
            <w:tcW w:w="850" w:type="dxa"/>
          </w:tcPr>
          <w:p w:rsidR="00CA3AB5" w:rsidRDefault="00CA3AB5" w:rsidP="00EB4C15"/>
        </w:tc>
      </w:tr>
      <w:tr w:rsidR="00CA3AB5" w:rsidTr="00EB4C15">
        <w:tc>
          <w:tcPr>
            <w:tcW w:w="5495" w:type="dxa"/>
          </w:tcPr>
          <w:p w:rsidR="00CA3AB5" w:rsidRDefault="00CA3AB5" w:rsidP="00EB4C15">
            <w:r>
              <w:t>Gdy przyjmuje na ręce Dziecię Jezus od Maryi.</w:t>
            </w:r>
          </w:p>
          <w:p w:rsidR="00CA3AB5" w:rsidRDefault="00CA3AB5" w:rsidP="00EB4C15"/>
        </w:tc>
        <w:tc>
          <w:tcPr>
            <w:tcW w:w="850" w:type="dxa"/>
          </w:tcPr>
          <w:p w:rsidR="00CA3AB5" w:rsidRDefault="00CA3AB5" w:rsidP="00EB4C15">
            <w:pPr>
              <w:jc w:val="center"/>
            </w:pPr>
          </w:p>
        </w:tc>
      </w:tr>
      <w:tr w:rsidR="00CA3AB5" w:rsidTr="00EB4C15">
        <w:tc>
          <w:tcPr>
            <w:tcW w:w="5495" w:type="dxa"/>
          </w:tcPr>
          <w:p w:rsidR="00CA3AB5" w:rsidRDefault="00AA1B81" w:rsidP="00EB4C15">
            <w:r>
              <w:t>Kiedy czyta Pismo święte i rozmyśla.</w:t>
            </w:r>
          </w:p>
          <w:p w:rsidR="00CA3AB5" w:rsidRDefault="00CA3AB5" w:rsidP="00EB4C15"/>
        </w:tc>
        <w:tc>
          <w:tcPr>
            <w:tcW w:w="850" w:type="dxa"/>
          </w:tcPr>
          <w:p w:rsidR="00CA3AB5" w:rsidRDefault="00CA3AB5" w:rsidP="00EB4C15"/>
        </w:tc>
      </w:tr>
    </w:tbl>
    <w:p w:rsidR="00CA3AB5" w:rsidRDefault="00CA3AB5" w:rsidP="002933CD"/>
    <w:p w:rsidR="00B70B94" w:rsidRDefault="00E84545" w:rsidP="002933CD">
      <w:r>
        <w:t>33.</w:t>
      </w:r>
      <w:r w:rsidR="00B70B94">
        <w:t>Wybierz i wpisz brakujące słowa do wyp</w:t>
      </w:r>
      <w:r w:rsidR="00AA1B81">
        <w:t xml:space="preserve">owiedzi o. Kazimierza </w:t>
      </w:r>
      <w:proofErr w:type="spellStart"/>
      <w:r w:rsidR="00AA1B81">
        <w:t>Przydatka</w:t>
      </w:r>
      <w:proofErr w:type="spellEnd"/>
      <w:r w:rsidR="00AA1B81">
        <w:t xml:space="preserve"> o encyklice Jana Pawła II</w:t>
      </w:r>
      <w:r w:rsidR="007D668D">
        <w:t xml:space="preserve"> </w:t>
      </w:r>
      <w:proofErr w:type="spellStart"/>
      <w:r w:rsidR="007D668D" w:rsidRPr="007D668D">
        <w:rPr>
          <w:i/>
        </w:rPr>
        <w:t>Ec</w:t>
      </w:r>
      <w:r w:rsidR="007D668D">
        <w:rPr>
          <w:i/>
        </w:rPr>
        <w:t>clesia</w:t>
      </w:r>
      <w:proofErr w:type="spellEnd"/>
      <w:r w:rsidR="007D668D">
        <w:rPr>
          <w:i/>
        </w:rPr>
        <w:t xml:space="preserve"> de </w:t>
      </w:r>
      <w:proofErr w:type="spellStart"/>
      <w:r w:rsidR="007D668D">
        <w:rPr>
          <w:i/>
        </w:rPr>
        <w:t>Euchari</w:t>
      </w:r>
      <w:r w:rsidR="007D668D" w:rsidRPr="007D668D">
        <w:rPr>
          <w:i/>
        </w:rPr>
        <w:t>stia</w:t>
      </w:r>
      <w:proofErr w:type="spellEnd"/>
      <w:r w:rsidR="00AA1B81">
        <w:t>.</w:t>
      </w:r>
    </w:p>
    <w:p w:rsidR="00AA43D0" w:rsidRDefault="00EF5A2B" w:rsidP="002933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9pt;margin-top:4.25pt;width:339.75pt;height:58.5pt;z-index:251660288;mso-width-relative:margin;mso-height-relative:margin">
            <v:textbox>
              <w:txbxContent>
                <w:p w:rsidR="00AA43D0" w:rsidRDefault="00AA43D0" w:rsidP="00AA43D0">
                  <w:pPr>
                    <w:ind w:left="708" w:hanging="708"/>
                  </w:pPr>
                  <w:r>
                    <w:t xml:space="preserve">        Biblii </w:t>
                  </w:r>
                  <w:r>
                    <w:tab/>
                  </w:r>
                  <w:r>
                    <w:tab/>
                    <w:t xml:space="preserve">Eucharystii </w:t>
                  </w:r>
                  <w:r>
                    <w:tab/>
                    <w:t xml:space="preserve">           Józefa </w:t>
                  </w:r>
                  <w:r>
                    <w:tab/>
                  </w:r>
                  <w:r>
                    <w:tab/>
                    <w:t>Jezusa</w:t>
                  </w:r>
                  <w:r>
                    <w:tab/>
                    <w:t xml:space="preserve"> </w:t>
                  </w:r>
                </w:p>
                <w:p w:rsidR="00AA43D0" w:rsidRDefault="00AA43D0" w:rsidP="00AA43D0">
                  <w:pPr>
                    <w:ind w:left="708" w:hanging="708"/>
                  </w:pPr>
                  <w:r>
                    <w:tab/>
                    <w:t xml:space="preserve">Maryi </w:t>
                  </w:r>
                  <w:r>
                    <w:tab/>
                  </w:r>
                  <w:r>
                    <w:tab/>
                    <w:t xml:space="preserve">          Kościoła </w:t>
                  </w:r>
                  <w:r>
                    <w:tab/>
                  </w:r>
                  <w:r>
                    <w:tab/>
                    <w:t xml:space="preserve">       Proroków</w:t>
                  </w:r>
                </w:p>
              </w:txbxContent>
            </v:textbox>
          </v:shape>
        </w:pict>
      </w:r>
    </w:p>
    <w:p w:rsidR="001933A6" w:rsidRDefault="001933A6" w:rsidP="00E84545">
      <w:pPr>
        <w:ind w:left="2832" w:hanging="2124"/>
      </w:pPr>
      <w:r>
        <w:tab/>
      </w:r>
      <w:r>
        <w:tab/>
      </w:r>
      <w:r w:rsidR="00E84545">
        <w:t xml:space="preserve"> </w:t>
      </w:r>
    </w:p>
    <w:p w:rsidR="00B70B94" w:rsidRDefault="001933A6" w:rsidP="001933A6">
      <w:pPr>
        <w:ind w:left="2832" w:hanging="1416"/>
      </w:pPr>
      <w:r>
        <w:tab/>
      </w:r>
      <w:r w:rsidR="00E84545">
        <w:tab/>
      </w:r>
    </w:p>
    <w:p w:rsidR="00034055" w:rsidRDefault="00034055" w:rsidP="002933CD"/>
    <w:p w:rsidR="00B70B94" w:rsidRDefault="00B70B94" w:rsidP="002933CD">
      <w:r>
        <w:t>Bez ……………………………………… nie byłoby ani ……………………………………</w:t>
      </w:r>
      <w:r w:rsidR="001933A6">
        <w:t>.</w:t>
      </w:r>
      <w:r>
        <w:t xml:space="preserve"> , ani …………………………………</w:t>
      </w:r>
      <w:r w:rsidR="001933A6">
        <w:t>….</w:t>
      </w:r>
      <w:r>
        <w:t xml:space="preserve"> .</w:t>
      </w:r>
    </w:p>
    <w:sectPr w:rsidR="00B70B94" w:rsidSect="008E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C4C"/>
    <w:multiLevelType w:val="hybridMultilevel"/>
    <w:tmpl w:val="CB24D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C449C"/>
    <w:multiLevelType w:val="hybridMultilevel"/>
    <w:tmpl w:val="686EB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578AB"/>
    <w:multiLevelType w:val="hybridMultilevel"/>
    <w:tmpl w:val="E8A0E4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2529"/>
    <w:multiLevelType w:val="hybridMultilevel"/>
    <w:tmpl w:val="72E2C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E57B2"/>
    <w:multiLevelType w:val="hybridMultilevel"/>
    <w:tmpl w:val="5D5A9E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E23FC"/>
    <w:multiLevelType w:val="hybridMultilevel"/>
    <w:tmpl w:val="C242E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71D62"/>
    <w:multiLevelType w:val="hybridMultilevel"/>
    <w:tmpl w:val="B8983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72CA3"/>
    <w:multiLevelType w:val="hybridMultilevel"/>
    <w:tmpl w:val="5972C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745B9"/>
    <w:multiLevelType w:val="hybridMultilevel"/>
    <w:tmpl w:val="38FC8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FA3"/>
    <w:multiLevelType w:val="hybridMultilevel"/>
    <w:tmpl w:val="C242E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A7921"/>
    <w:multiLevelType w:val="hybridMultilevel"/>
    <w:tmpl w:val="30325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74738"/>
    <w:multiLevelType w:val="hybridMultilevel"/>
    <w:tmpl w:val="F236A9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E0B8C"/>
    <w:multiLevelType w:val="hybridMultilevel"/>
    <w:tmpl w:val="A11EA4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4157E"/>
    <w:multiLevelType w:val="hybridMultilevel"/>
    <w:tmpl w:val="585AE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732C1"/>
    <w:multiLevelType w:val="hybridMultilevel"/>
    <w:tmpl w:val="E0A818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212"/>
    <w:rsid w:val="00034055"/>
    <w:rsid w:val="0003649F"/>
    <w:rsid w:val="000921E7"/>
    <w:rsid w:val="000D2992"/>
    <w:rsid w:val="00115751"/>
    <w:rsid w:val="00150259"/>
    <w:rsid w:val="001933A6"/>
    <w:rsid w:val="00194D43"/>
    <w:rsid w:val="001A7D44"/>
    <w:rsid w:val="001C7343"/>
    <w:rsid w:val="001D1706"/>
    <w:rsid w:val="002933CD"/>
    <w:rsid w:val="00304A0C"/>
    <w:rsid w:val="00364C9C"/>
    <w:rsid w:val="003F340F"/>
    <w:rsid w:val="00472060"/>
    <w:rsid w:val="0047229D"/>
    <w:rsid w:val="004841DE"/>
    <w:rsid w:val="004D6B18"/>
    <w:rsid w:val="00536F58"/>
    <w:rsid w:val="005F0B32"/>
    <w:rsid w:val="00640383"/>
    <w:rsid w:val="00650619"/>
    <w:rsid w:val="00690E8B"/>
    <w:rsid w:val="007C6534"/>
    <w:rsid w:val="007D668D"/>
    <w:rsid w:val="007F2212"/>
    <w:rsid w:val="00801A18"/>
    <w:rsid w:val="008508D6"/>
    <w:rsid w:val="008E7242"/>
    <w:rsid w:val="009123DD"/>
    <w:rsid w:val="009B39D3"/>
    <w:rsid w:val="009D07DE"/>
    <w:rsid w:val="009E6532"/>
    <w:rsid w:val="00A2283B"/>
    <w:rsid w:val="00A52D0E"/>
    <w:rsid w:val="00A70821"/>
    <w:rsid w:val="00A76A96"/>
    <w:rsid w:val="00AA1B81"/>
    <w:rsid w:val="00AA43D0"/>
    <w:rsid w:val="00B46EE5"/>
    <w:rsid w:val="00B70B94"/>
    <w:rsid w:val="00BA6EFC"/>
    <w:rsid w:val="00C137D0"/>
    <w:rsid w:val="00C43483"/>
    <w:rsid w:val="00CA3AB5"/>
    <w:rsid w:val="00CD5A57"/>
    <w:rsid w:val="00D16475"/>
    <w:rsid w:val="00D16553"/>
    <w:rsid w:val="00D32F16"/>
    <w:rsid w:val="00D73478"/>
    <w:rsid w:val="00DA7D41"/>
    <w:rsid w:val="00DF3550"/>
    <w:rsid w:val="00E3065A"/>
    <w:rsid w:val="00E84545"/>
    <w:rsid w:val="00EB1D9F"/>
    <w:rsid w:val="00EC170E"/>
    <w:rsid w:val="00EF5A2B"/>
    <w:rsid w:val="00F239C0"/>
    <w:rsid w:val="00F25165"/>
    <w:rsid w:val="00F568BC"/>
    <w:rsid w:val="00F7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1E7"/>
    <w:pPr>
      <w:ind w:left="720"/>
      <w:contextualSpacing/>
    </w:pPr>
  </w:style>
  <w:style w:type="table" w:styleId="Tabela-Siatka">
    <w:name w:val="Table Grid"/>
    <w:basedOn w:val="Standardowy"/>
    <w:uiPriority w:val="59"/>
    <w:rsid w:val="0091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3D0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9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C2392-937F-4412-955C-B536A2DD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24</cp:revision>
  <cp:lastPrinted>2018-04-16T08:41:00Z</cp:lastPrinted>
  <dcterms:created xsi:type="dcterms:W3CDTF">2018-03-29T09:06:00Z</dcterms:created>
  <dcterms:modified xsi:type="dcterms:W3CDTF">2018-04-16T08:53:00Z</dcterms:modified>
</cp:coreProperties>
</file>