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DA4C" w14:textId="5EFBE68C" w:rsidR="003F559B" w:rsidRPr="00B72A6B" w:rsidRDefault="009D4466" w:rsidP="00CE1BE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 Narrow" w:hAnsi="Arial Narrow" w:cs="Arial"/>
          <w:b w:val="0"/>
          <w:color w:val="262626"/>
          <w:bdr w:val="none" w:sz="0" w:space="0" w:color="auto" w:frame="1"/>
        </w:rPr>
      </w:pPr>
      <w:r w:rsidRPr="00B72A6B">
        <w:rPr>
          <w:rStyle w:val="Pogrubienie"/>
          <w:rFonts w:ascii="Arial Narrow" w:hAnsi="Arial Narrow" w:cs="Arial"/>
          <w:b w:val="0"/>
          <w:color w:val="262626"/>
          <w:bdr w:val="none" w:sz="0" w:space="0" w:color="auto" w:frame="1"/>
        </w:rPr>
        <w:t xml:space="preserve">Studia podyplomowe w </w:t>
      </w:r>
      <w:r w:rsidR="00767C88">
        <w:rPr>
          <w:rStyle w:val="Pogrubienie"/>
          <w:rFonts w:ascii="Arial Narrow" w:hAnsi="Arial Narrow" w:cs="Arial"/>
          <w:b w:val="0"/>
          <w:color w:val="262626"/>
          <w:bdr w:val="none" w:sz="0" w:space="0" w:color="auto" w:frame="1"/>
        </w:rPr>
        <w:t xml:space="preserve">Instytucie Pedagogiki </w:t>
      </w:r>
      <w:r w:rsidRPr="00B72A6B">
        <w:rPr>
          <w:rStyle w:val="Pogrubienie"/>
          <w:rFonts w:ascii="Arial Narrow" w:hAnsi="Arial Narrow" w:cs="Arial"/>
          <w:b w:val="0"/>
          <w:color w:val="262626"/>
          <w:bdr w:val="none" w:sz="0" w:space="0" w:color="auto" w:frame="1"/>
        </w:rPr>
        <w:t>Uniwersyte</w:t>
      </w:r>
      <w:r w:rsidR="00767C88">
        <w:rPr>
          <w:rStyle w:val="Pogrubienie"/>
          <w:rFonts w:ascii="Arial Narrow" w:hAnsi="Arial Narrow" w:cs="Arial"/>
          <w:b w:val="0"/>
          <w:color w:val="262626"/>
          <w:bdr w:val="none" w:sz="0" w:space="0" w:color="auto" w:frame="1"/>
        </w:rPr>
        <w:t>tu</w:t>
      </w:r>
      <w:r w:rsidRPr="00B72A6B">
        <w:rPr>
          <w:rStyle w:val="Pogrubienie"/>
          <w:rFonts w:ascii="Arial Narrow" w:hAnsi="Arial Narrow" w:cs="Arial"/>
          <w:b w:val="0"/>
          <w:color w:val="262626"/>
          <w:bdr w:val="none" w:sz="0" w:space="0" w:color="auto" w:frame="1"/>
        </w:rPr>
        <w:t xml:space="preserve"> Szczeciński</w:t>
      </w:r>
      <w:r w:rsidR="00767C88">
        <w:rPr>
          <w:rStyle w:val="Pogrubienie"/>
          <w:rFonts w:ascii="Arial Narrow" w:hAnsi="Arial Narrow" w:cs="Arial"/>
          <w:b w:val="0"/>
          <w:color w:val="262626"/>
          <w:bdr w:val="none" w:sz="0" w:space="0" w:color="auto" w:frame="1"/>
        </w:rPr>
        <w:t>ego</w:t>
      </w:r>
      <w:r w:rsidRPr="00B72A6B">
        <w:rPr>
          <w:rStyle w:val="Pogrubienie"/>
          <w:rFonts w:ascii="Arial Narrow" w:hAnsi="Arial Narrow" w:cs="Arial"/>
          <w:b w:val="0"/>
          <w:color w:val="262626"/>
          <w:bdr w:val="none" w:sz="0" w:space="0" w:color="auto" w:frame="1"/>
        </w:rPr>
        <w:t xml:space="preserve"> </w:t>
      </w:r>
    </w:p>
    <w:p w14:paraId="2E5171DA" w14:textId="77777777" w:rsidR="00D81AAB" w:rsidRPr="00D32AF5" w:rsidRDefault="00D81AAB" w:rsidP="00CE1BE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 Narrow" w:hAnsi="Arial Narrow" w:cs="Arial"/>
          <w:i/>
          <w:iCs/>
          <w:color w:val="262626"/>
          <w:bdr w:val="none" w:sz="0" w:space="0" w:color="auto" w:frame="1"/>
        </w:rPr>
      </w:pPr>
      <w:r w:rsidRPr="000C3075">
        <w:rPr>
          <w:rStyle w:val="Pogrubienie"/>
          <w:rFonts w:ascii="Arial Narrow" w:hAnsi="Arial Narrow" w:cs="Arial"/>
          <w:i/>
          <w:iCs/>
          <w:color w:val="00B050"/>
          <w:bdr w:val="none" w:sz="0" w:space="0" w:color="auto" w:frame="1"/>
        </w:rPr>
        <w:t>NOW</w:t>
      </w:r>
      <w:r w:rsidR="003F559B" w:rsidRPr="000C3075">
        <w:rPr>
          <w:rStyle w:val="Pogrubienie"/>
          <w:rFonts w:ascii="Arial Narrow" w:hAnsi="Arial Narrow" w:cs="Arial"/>
          <w:i/>
          <w:iCs/>
          <w:color w:val="00B050"/>
          <w:bdr w:val="none" w:sz="0" w:space="0" w:color="auto" w:frame="1"/>
        </w:rPr>
        <w:t>O</w:t>
      </w:r>
      <w:r w:rsidRPr="000C3075">
        <w:rPr>
          <w:rStyle w:val="Pogrubienie"/>
          <w:rFonts w:ascii="Arial Narrow" w:hAnsi="Arial Narrow" w:cs="Arial"/>
          <w:i/>
          <w:iCs/>
          <w:color w:val="00B050"/>
          <w:bdr w:val="none" w:sz="0" w:space="0" w:color="auto" w:frame="1"/>
        </w:rPr>
        <w:t xml:space="preserve">ŚĆ </w:t>
      </w:r>
      <w:r w:rsidRPr="00D32AF5">
        <w:rPr>
          <w:rStyle w:val="Pogrubienie"/>
          <w:rFonts w:ascii="Arial Narrow" w:hAnsi="Arial Narrow" w:cs="Arial"/>
          <w:i/>
          <w:iCs/>
          <w:color w:val="262626"/>
          <w:bdr w:val="none" w:sz="0" w:space="0" w:color="auto" w:frame="1"/>
        </w:rPr>
        <w:t xml:space="preserve">   Pedagogika specjalna – Edukacja integracyjna i włączająca </w:t>
      </w:r>
    </w:p>
    <w:p w14:paraId="05897351" w14:textId="000444C8" w:rsidR="00E06AB9" w:rsidRDefault="009D4466" w:rsidP="00CE1BE1">
      <w:pPr>
        <w:spacing w:before="240" w:after="240" w:line="240" w:lineRule="auto"/>
        <w:jc w:val="both"/>
        <w:rPr>
          <w:rFonts w:ascii="Arial Narrow" w:hAnsi="Arial Narrow" w:cs="Arial"/>
          <w:color w:val="333333"/>
          <w:sz w:val="20"/>
          <w:szCs w:val="20"/>
        </w:rPr>
      </w:pPr>
      <w:r w:rsidRPr="009D4466">
        <w:rPr>
          <w:rFonts w:ascii="Arial Narrow" w:hAnsi="Arial Narrow" w:cs="Arial"/>
          <w:color w:val="333333"/>
          <w:sz w:val="20"/>
          <w:szCs w:val="20"/>
        </w:rPr>
        <w:t xml:space="preserve">Absolwent zdobędzie </w:t>
      </w:r>
      <w:r w:rsidRPr="000C3075">
        <w:rPr>
          <w:rFonts w:ascii="Arial Narrow" w:hAnsi="Arial Narrow" w:cs="Arial"/>
          <w:b/>
          <w:color w:val="00B050"/>
          <w:sz w:val="20"/>
          <w:szCs w:val="20"/>
        </w:rPr>
        <w:t>kwalifikacje</w:t>
      </w:r>
      <w:r w:rsidRPr="00DC2F7E">
        <w:rPr>
          <w:rFonts w:ascii="Arial Narrow" w:hAnsi="Arial Narrow" w:cs="Arial"/>
          <w:color w:val="C45911" w:themeColor="accent2" w:themeShade="BF"/>
          <w:sz w:val="20"/>
          <w:szCs w:val="20"/>
        </w:rPr>
        <w:t xml:space="preserve"> </w:t>
      </w:r>
      <w:r w:rsidRPr="009D4466">
        <w:rPr>
          <w:rFonts w:ascii="Arial Narrow" w:hAnsi="Arial Narrow" w:cs="Arial"/>
          <w:color w:val="333333"/>
          <w:sz w:val="20"/>
          <w:szCs w:val="20"/>
        </w:rPr>
        <w:t xml:space="preserve">niezbędne do </w:t>
      </w:r>
      <w:r w:rsidR="00D32AF5">
        <w:rPr>
          <w:rFonts w:ascii="Arial Narrow" w:hAnsi="Arial Narrow" w:cs="Arial"/>
          <w:color w:val="333333"/>
          <w:sz w:val="20"/>
          <w:szCs w:val="20"/>
        </w:rPr>
        <w:t xml:space="preserve">podjęcia pracy jako </w:t>
      </w:r>
      <w:r w:rsidR="00D32AF5" w:rsidRPr="00AF1CA7">
        <w:rPr>
          <w:rFonts w:ascii="Arial Narrow" w:hAnsi="Arial Narrow" w:cs="Arial"/>
          <w:b/>
          <w:bCs/>
          <w:color w:val="00B050"/>
          <w:sz w:val="20"/>
          <w:szCs w:val="20"/>
        </w:rPr>
        <w:t>nauczyciel edukacji włączającej</w:t>
      </w:r>
      <w:r w:rsidR="00D32AF5">
        <w:rPr>
          <w:rFonts w:ascii="Arial Narrow" w:hAnsi="Arial Narrow" w:cs="Arial"/>
          <w:color w:val="333333"/>
          <w:sz w:val="20"/>
          <w:szCs w:val="20"/>
        </w:rPr>
        <w:t xml:space="preserve">, </w:t>
      </w:r>
      <w:r w:rsidR="008977C4">
        <w:rPr>
          <w:rFonts w:ascii="Arial Narrow" w:hAnsi="Arial Narrow" w:cs="Arial"/>
          <w:color w:val="333333"/>
          <w:sz w:val="20"/>
          <w:szCs w:val="20"/>
        </w:rPr>
        <w:t xml:space="preserve">do </w:t>
      </w:r>
      <w:r w:rsidRPr="009D4466">
        <w:rPr>
          <w:rFonts w:ascii="Arial Narrow" w:hAnsi="Arial Narrow" w:cs="Arial"/>
          <w:color w:val="333333"/>
          <w:sz w:val="20"/>
          <w:szCs w:val="20"/>
        </w:rPr>
        <w:t xml:space="preserve">pracy </w:t>
      </w:r>
      <w:r>
        <w:rPr>
          <w:rFonts w:ascii="Arial Narrow" w:hAnsi="Arial Narrow" w:cs="Arial"/>
          <w:color w:val="333333"/>
          <w:sz w:val="20"/>
          <w:szCs w:val="20"/>
        </w:rPr>
        <w:t>z osobami</w:t>
      </w:r>
      <w:r w:rsidRPr="009D4466">
        <w:rPr>
          <w:rFonts w:ascii="Arial Narrow" w:hAnsi="Arial Narrow" w:cs="Arial"/>
          <w:color w:val="333333"/>
          <w:sz w:val="20"/>
          <w:szCs w:val="20"/>
        </w:rPr>
        <w:t xml:space="preserve"> ze specjalnymi potrzebami edukacyjnymi, w tym: z niepełnosprawnością inte</w:t>
      </w:r>
      <w:r>
        <w:rPr>
          <w:rFonts w:ascii="Arial Narrow" w:hAnsi="Arial Narrow" w:cs="Arial"/>
          <w:color w:val="333333"/>
          <w:sz w:val="20"/>
          <w:szCs w:val="20"/>
        </w:rPr>
        <w:t xml:space="preserve">lektualną, </w:t>
      </w:r>
      <w:r w:rsidR="00CA7771">
        <w:rPr>
          <w:rFonts w:ascii="Arial Narrow" w:hAnsi="Arial Narrow" w:cs="Arial"/>
          <w:color w:val="333333"/>
          <w:sz w:val="20"/>
          <w:szCs w:val="20"/>
        </w:rPr>
        <w:t xml:space="preserve">z niepełnosprawnością </w:t>
      </w:r>
      <w:r>
        <w:rPr>
          <w:rFonts w:ascii="Arial Narrow" w:hAnsi="Arial Narrow" w:cs="Arial"/>
          <w:color w:val="333333"/>
          <w:sz w:val="20"/>
          <w:szCs w:val="20"/>
        </w:rPr>
        <w:t>ruchową, z niepełnosprawnością</w:t>
      </w:r>
      <w:r w:rsidRPr="009D4466">
        <w:rPr>
          <w:rFonts w:ascii="Arial Narrow" w:hAnsi="Arial Narrow" w:cs="Arial"/>
          <w:color w:val="333333"/>
          <w:sz w:val="20"/>
          <w:szCs w:val="20"/>
        </w:rPr>
        <w:t xml:space="preserve"> wzroku</w:t>
      </w:r>
      <w:r w:rsidR="00C845B3">
        <w:rPr>
          <w:rFonts w:ascii="Arial Narrow" w:hAnsi="Arial Narrow" w:cs="Arial"/>
          <w:color w:val="333333"/>
          <w:sz w:val="20"/>
          <w:szCs w:val="20"/>
        </w:rPr>
        <w:t xml:space="preserve"> oraz</w:t>
      </w:r>
      <w:r w:rsidRPr="009D4466">
        <w:rPr>
          <w:rFonts w:ascii="Arial Narrow" w:hAnsi="Arial Narrow" w:cs="Arial"/>
          <w:color w:val="333333"/>
          <w:sz w:val="20"/>
          <w:szCs w:val="20"/>
        </w:rPr>
        <w:t xml:space="preserve"> słuchu, z przewlekłą chorobą, ze specyficzn</w:t>
      </w:r>
      <w:r>
        <w:rPr>
          <w:rFonts w:ascii="Arial Narrow" w:hAnsi="Arial Narrow" w:cs="Arial"/>
          <w:color w:val="333333"/>
          <w:sz w:val="20"/>
          <w:szCs w:val="20"/>
        </w:rPr>
        <w:t>ymi trudnościami w uczeniu się</w:t>
      </w:r>
      <w:r w:rsidRPr="009D4466">
        <w:rPr>
          <w:rFonts w:ascii="Arial Narrow" w:hAnsi="Arial Narrow" w:cs="Arial"/>
          <w:color w:val="333333"/>
          <w:sz w:val="20"/>
          <w:szCs w:val="20"/>
        </w:rPr>
        <w:t>, z całościowymi zaburzeniami rozwoju,  z niepełnosprawnością</w:t>
      </w:r>
      <w:r>
        <w:rPr>
          <w:rFonts w:ascii="Arial Narrow" w:hAnsi="Arial Narrow" w:cs="Arial"/>
          <w:color w:val="333333"/>
          <w:sz w:val="20"/>
          <w:szCs w:val="20"/>
        </w:rPr>
        <w:t xml:space="preserve"> sprzężoną, a ponadto z osobami</w:t>
      </w:r>
      <w:r w:rsidRPr="009D4466">
        <w:rPr>
          <w:rFonts w:ascii="Arial Narrow" w:hAnsi="Arial Narrow" w:cs="Arial"/>
          <w:color w:val="333333"/>
          <w:sz w:val="20"/>
          <w:szCs w:val="20"/>
        </w:rPr>
        <w:t xml:space="preserve"> z zaburzeniami emocjonalnymi i psychicznymi, niedostosowanymi społecznie lub zagrożonymi niedostosowaniem społecznym, z </w:t>
      </w:r>
      <w:r>
        <w:rPr>
          <w:rFonts w:ascii="Arial Narrow" w:hAnsi="Arial Narrow" w:cs="Arial"/>
          <w:color w:val="333333"/>
          <w:sz w:val="20"/>
          <w:szCs w:val="20"/>
        </w:rPr>
        <w:t xml:space="preserve">osobami </w:t>
      </w:r>
      <w:r w:rsidRPr="009D4466">
        <w:rPr>
          <w:rFonts w:ascii="Arial Narrow" w:hAnsi="Arial Narrow" w:cs="Arial"/>
          <w:color w:val="333333"/>
          <w:sz w:val="20"/>
          <w:szCs w:val="20"/>
        </w:rPr>
        <w:t>potrzebującymi wsparcia psychologiczno-pedagogicznego</w:t>
      </w:r>
      <w:r>
        <w:rPr>
          <w:rFonts w:ascii="Arial Narrow" w:hAnsi="Arial Narrow" w:cs="Arial"/>
          <w:color w:val="333333"/>
          <w:sz w:val="20"/>
          <w:szCs w:val="20"/>
        </w:rPr>
        <w:t xml:space="preserve">, </w:t>
      </w:r>
      <w:r w:rsidR="00CA7771">
        <w:rPr>
          <w:rFonts w:ascii="Arial Narrow" w:hAnsi="Arial Narrow" w:cs="Arial"/>
          <w:color w:val="333333"/>
          <w:sz w:val="20"/>
          <w:szCs w:val="20"/>
        </w:rPr>
        <w:t xml:space="preserve">z </w:t>
      </w:r>
      <w:r>
        <w:rPr>
          <w:rFonts w:ascii="Arial Narrow" w:hAnsi="Arial Narrow" w:cs="Arial"/>
          <w:color w:val="333333"/>
          <w:sz w:val="20"/>
          <w:szCs w:val="20"/>
        </w:rPr>
        <w:t xml:space="preserve">dziećmi </w:t>
      </w:r>
      <w:r w:rsidRPr="009D4466">
        <w:rPr>
          <w:rFonts w:ascii="Arial Narrow" w:hAnsi="Arial Narrow" w:cs="Arial"/>
          <w:color w:val="333333"/>
          <w:sz w:val="20"/>
          <w:szCs w:val="20"/>
        </w:rPr>
        <w:t xml:space="preserve"> szczególnie uzdolnionymi.</w:t>
      </w:r>
      <w:r>
        <w:rPr>
          <w:rFonts w:ascii="Arial Narrow" w:hAnsi="Arial Narrow" w:cs="Arial"/>
          <w:color w:val="333333"/>
          <w:sz w:val="20"/>
          <w:szCs w:val="20"/>
        </w:rPr>
        <w:t xml:space="preserve">      </w:t>
      </w:r>
    </w:p>
    <w:p w14:paraId="0519A9F8" w14:textId="22C5B43E" w:rsidR="00CE1BE1" w:rsidRDefault="00E06AB9" w:rsidP="00CE1BE1">
      <w:pPr>
        <w:spacing w:before="240" w:after="240" w:line="240" w:lineRule="auto"/>
        <w:jc w:val="both"/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</w:pPr>
      <w:r>
        <w:rPr>
          <w:rFonts w:ascii="Arial Narrow" w:hAnsi="Arial Narrow" w:cs="Arial"/>
          <w:color w:val="262626"/>
          <w:sz w:val="20"/>
          <w:szCs w:val="20"/>
        </w:rPr>
        <w:t>Ukończenie</w:t>
      </w:r>
      <w:r w:rsidR="003F559B" w:rsidRPr="009D4466">
        <w:rPr>
          <w:rFonts w:ascii="Arial Narrow" w:hAnsi="Arial Narrow" w:cs="Arial"/>
          <w:color w:val="262626"/>
          <w:sz w:val="20"/>
          <w:szCs w:val="20"/>
        </w:rPr>
        <w:t xml:space="preserve"> s</w:t>
      </w:r>
      <w:r w:rsidR="00D81AAB" w:rsidRPr="009D4466">
        <w:rPr>
          <w:rFonts w:ascii="Arial Narrow" w:hAnsi="Arial Narrow" w:cs="Arial"/>
          <w:color w:val="262626"/>
          <w:sz w:val="20"/>
          <w:szCs w:val="20"/>
        </w:rPr>
        <w:t xml:space="preserve">tudiów </w:t>
      </w:r>
      <w:r w:rsidR="00D81AAB" w:rsidRPr="009D4466">
        <w:rPr>
          <w:rFonts w:ascii="Arial Narrow" w:hAnsi="Arial Narrow" w:cs="Arial"/>
          <w:sz w:val="20"/>
          <w:szCs w:val="20"/>
        </w:rPr>
        <w:t xml:space="preserve">podyplomowych </w:t>
      </w:r>
      <w:r w:rsidR="00EC3B99" w:rsidRPr="000F5C66">
        <w:rPr>
          <w:rFonts w:ascii="Arial Narrow" w:hAnsi="Arial Narrow" w:cs="Arial"/>
          <w:i/>
          <w:iCs/>
          <w:sz w:val="20"/>
          <w:szCs w:val="20"/>
        </w:rPr>
        <w:t xml:space="preserve">Pedagogika specjalna- </w:t>
      </w:r>
      <w:r w:rsidR="00D81AAB" w:rsidRPr="000F5C66">
        <w:rPr>
          <w:rFonts w:ascii="Arial Narrow" w:hAnsi="Arial Narrow" w:cs="Arial"/>
          <w:i/>
          <w:iCs/>
          <w:sz w:val="20"/>
          <w:szCs w:val="20"/>
        </w:rPr>
        <w:t>Edukacja integracyjna i włączająca</w:t>
      </w:r>
      <w:r w:rsidR="00D81AAB" w:rsidRPr="009D446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pozwala na </w:t>
      </w:r>
      <w:r w:rsidR="009D4466" w:rsidRPr="00E06AB9">
        <w:rPr>
          <w:rFonts w:ascii="Arial Narrow" w:hAnsi="Arial Narrow" w:cs="Arial"/>
          <w:sz w:val="20"/>
          <w:szCs w:val="20"/>
        </w:rPr>
        <w:t>uzyska</w:t>
      </w:r>
      <w:r>
        <w:rPr>
          <w:rFonts w:ascii="Arial Narrow" w:hAnsi="Arial Narrow" w:cs="Arial"/>
          <w:sz w:val="20"/>
          <w:szCs w:val="20"/>
        </w:rPr>
        <w:t>nie</w:t>
      </w:r>
      <w:r>
        <w:rPr>
          <w:rFonts w:ascii="Arial Narrow" w:hAnsi="Arial Narrow" w:cs="Arial"/>
          <w:b/>
          <w:color w:val="9CC2E5" w:themeColor="accent1" w:themeTint="99"/>
          <w:sz w:val="20"/>
          <w:szCs w:val="20"/>
        </w:rPr>
        <w:t xml:space="preserve"> </w:t>
      </w:r>
      <w:r w:rsidRPr="00C368C6">
        <w:rPr>
          <w:rFonts w:ascii="Arial Narrow" w:hAnsi="Arial Narrow" w:cs="Arial"/>
          <w:b/>
          <w:color w:val="00B050"/>
          <w:sz w:val="20"/>
          <w:szCs w:val="20"/>
        </w:rPr>
        <w:t>kwalifikacji</w:t>
      </w:r>
      <w:r w:rsidR="00D81AAB" w:rsidRPr="00C368C6">
        <w:rPr>
          <w:rFonts w:ascii="Arial Narrow" w:hAnsi="Arial Narrow" w:cs="Arial"/>
          <w:b/>
          <w:color w:val="00B050"/>
          <w:sz w:val="20"/>
          <w:szCs w:val="20"/>
        </w:rPr>
        <w:t xml:space="preserve"> </w:t>
      </w:r>
      <w:r w:rsidR="00C27C90" w:rsidRPr="00C368C6">
        <w:rPr>
          <w:rFonts w:ascii="Arial Narrow" w:hAnsi="Arial Narrow" w:cs="Arial"/>
          <w:color w:val="00B050"/>
          <w:sz w:val="20"/>
          <w:szCs w:val="20"/>
        </w:rPr>
        <w:t xml:space="preserve">do pracy </w:t>
      </w:r>
      <w:r w:rsidR="009D4466" w:rsidRPr="00C368C6">
        <w:rPr>
          <w:rFonts w:ascii="Arial Narrow" w:hAnsi="Arial Narrow" w:cs="Arial"/>
          <w:color w:val="00B050"/>
          <w:sz w:val="20"/>
          <w:szCs w:val="20"/>
        </w:rPr>
        <w:t xml:space="preserve">jako </w:t>
      </w:r>
      <w:r w:rsidR="009D4466" w:rsidRPr="00C368C6">
        <w:rPr>
          <w:rFonts w:ascii="Arial Narrow" w:eastAsia="Times New Roman" w:hAnsi="Arial Narrow" w:cs="Arial"/>
          <w:color w:val="00B050"/>
          <w:sz w:val="20"/>
          <w:szCs w:val="20"/>
          <w:lang w:eastAsia="pl-PL"/>
        </w:rPr>
        <w:t xml:space="preserve">nauczyciel </w:t>
      </w:r>
      <w:r w:rsidR="005B4F63" w:rsidRPr="00C368C6">
        <w:rPr>
          <w:rFonts w:ascii="Arial Narrow" w:eastAsia="Times New Roman" w:hAnsi="Arial Narrow" w:cs="Arial"/>
          <w:color w:val="00B050"/>
          <w:sz w:val="20"/>
          <w:szCs w:val="20"/>
          <w:lang w:eastAsia="pl-PL"/>
        </w:rPr>
        <w:t>edukacji</w:t>
      </w:r>
      <w:r w:rsidR="00E57E42">
        <w:rPr>
          <w:rFonts w:ascii="Arial Narrow" w:eastAsia="Times New Roman" w:hAnsi="Arial Narrow" w:cs="Arial"/>
          <w:color w:val="00B050"/>
          <w:sz w:val="20"/>
          <w:szCs w:val="20"/>
          <w:lang w:eastAsia="pl-PL"/>
        </w:rPr>
        <w:t xml:space="preserve"> </w:t>
      </w:r>
      <w:r w:rsidR="005B4F63" w:rsidRPr="00C368C6">
        <w:rPr>
          <w:rFonts w:ascii="Arial Narrow" w:eastAsia="Times New Roman" w:hAnsi="Arial Narrow" w:cs="Arial"/>
          <w:color w:val="00B050"/>
          <w:sz w:val="20"/>
          <w:szCs w:val="20"/>
          <w:lang w:eastAsia="pl-PL"/>
        </w:rPr>
        <w:t>włączającej, nauczyciel</w:t>
      </w:r>
      <w:r w:rsidR="009D4466" w:rsidRPr="00C368C6">
        <w:rPr>
          <w:rFonts w:ascii="Arial Narrow" w:eastAsia="Times New Roman" w:hAnsi="Arial Narrow" w:cs="Arial"/>
          <w:color w:val="00B050"/>
          <w:sz w:val="20"/>
          <w:szCs w:val="20"/>
          <w:lang w:eastAsia="pl-PL"/>
        </w:rPr>
        <w:t xml:space="preserve"> wspomagający wychowanie, opiekę </w:t>
      </w:r>
      <w:r w:rsidR="00000423" w:rsidRPr="00C368C6">
        <w:rPr>
          <w:rFonts w:ascii="Arial Narrow" w:eastAsia="Times New Roman" w:hAnsi="Arial Narrow" w:cs="Arial"/>
          <w:color w:val="00B050"/>
          <w:sz w:val="20"/>
          <w:szCs w:val="20"/>
          <w:lang w:eastAsia="pl-PL"/>
        </w:rPr>
        <w:t>i kształcenie</w:t>
      </w:r>
      <w:r w:rsidR="009D4466" w:rsidRPr="00C368C6">
        <w:rPr>
          <w:rFonts w:ascii="Arial Narrow" w:hAnsi="Arial Narrow" w:cs="Arial"/>
          <w:color w:val="00B050"/>
          <w:sz w:val="20"/>
          <w:szCs w:val="20"/>
        </w:rPr>
        <w:t xml:space="preserve"> </w:t>
      </w:r>
      <w:r w:rsidR="00721A49" w:rsidRPr="00C368C6">
        <w:rPr>
          <w:rFonts w:ascii="Arial Narrow" w:hAnsi="Arial Narrow" w:cs="Arial"/>
          <w:color w:val="00B050"/>
          <w:sz w:val="20"/>
          <w:szCs w:val="20"/>
        </w:rPr>
        <w:t xml:space="preserve">integracyjne </w:t>
      </w:r>
      <w:r w:rsidR="00744ECA">
        <w:rPr>
          <w:rFonts w:ascii="Arial Narrow" w:hAnsi="Arial Narrow" w:cs="Arial"/>
          <w:color w:val="00B050"/>
          <w:sz w:val="20"/>
          <w:szCs w:val="20"/>
        </w:rPr>
        <w:t>oraz</w:t>
      </w:r>
      <w:r w:rsidR="00721A49" w:rsidRPr="00C368C6">
        <w:rPr>
          <w:rFonts w:ascii="Arial Narrow" w:hAnsi="Arial Narrow" w:cs="Arial"/>
          <w:color w:val="00B050"/>
          <w:sz w:val="20"/>
          <w:szCs w:val="20"/>
        </w:rPr>
        <w:t xml:space="preserve"> </w:t>
      </w:r>
      <w:r w:rsidR="009D4466" w:rsidRPr="00C368C6">
        <w:rPr>
          <w:rFonts w:ascii="Arial Narrow" w:hAnsi="Arial Narrow" w:cs="Arial"/>
          <w:color w:val="00B050"/>
          <w:sz w:val="20"/>
          <w:szCs w:val="20"/>
        </w:rPr>
        <w:t>włączające w przedszkolu,</w:t>
      </w:r>
      <w:r w:rsidR="009D4466" w:rsidRPr="00C368C6">
        <w:rPr>
          <w:rFonts w:ascii="Arial Narrow" w:eastAsia="Times New Roman" w:hAnsi="Arial Narrow" w:cs="Arial"/>
          <w:color w:val="00B050"/>
          <w:sz w:val="20"/>
          <w:szCs w:val="20"/>
          <w:lang w:eastAsia="pl-PL"/>
        </w:rPr>
        <w:t xml:space="preserve"> szkole </w:t>
      </w:r>
      <w:r w:rsidR="009D4466" w:rsidRPr="00C368C6">
        <w:rPr>
          <w:rFonts w:ascii="Arial Narrow" w:hAnsi="Arial Narrow" w:cs="Arial"/>
          <w:color w:val="00B050"/>
          <w:sz w:val="20"/>
          <w:szCs w:val="20"/>
        </w:rPr>
        <w:t xml:space="preserve">i placówce </w:t>
      </w:r>
      <w:r w:rsidR="009D4466" w:rsidRPr="00C368C6">
        <w:rPr>
          <w:rFonts w:ascii="Arial Narrow" w:eastAsia="Times New Roman" w:hAnsi="Arial Narrow" w:cs="Arial"/>
          <w:color w:val="00B050"/>
          <w:sz w:val="20"/>
          <w:szCs w:val="20"/>
          <w:lang w:eastAsia="pl-PL"/>
        </w:rPr>
        <w:t>ogólnodos</w:t>
      </w:r>
      <w:r w:rsidR="009D4466" w:rsidRPr="00C368C6">
        <w:rPr>
          <w:rFonts w:ascii="Arial Narrow" w:hAnsi="Arial Narrow" w:cs="Arial"/>
          <w:color w:val="00B050"/>
          <w:sz w:val="20"/>
          <w:szCs w:val="20"/>
        </w:rPr>
        <w:t xml:space="preserve">tępnej oraz </w:t>
      </w:r>
      <w:r w:rsidR="009D4466" w:rsidRPr="00C368C6">
        <w:rPr>
          <w:rFonts w:ascii="Arial Narrow" w:eastAsia="Times New Roman" w:hAnsi="Arial Narrow" w:cs="Arial"/>
          <w:color w:val="00B050"/>
          <w:sz w:val="20"/>
          <w:szCs w:val="20"/>
          <w:lang w:eastAsia="pl-PL"/>
        </w:rPr>
        <w:t>integracyjnej</w:t>
      </w:r>
      <w:r w:rsidR="009D4466">
        <w:rPr>
          <w:rFonts w:ascii="Arial Narrow" w:hAnsi="Arial Narrow" w:cs="Arial"/>
          <w:color w:val="333333"/>
          <w:sz w:val="20"/>
          <w:szCs w:val="20"/>
        </w:rPr>
        <w:t xml:space="preserve">. </w:t>
      </w:r>
      <w:r w:rsidR="00CE1BE1">
        <w:rPr>
          <w:rFonts w:ascii="Arial Narrow" w:hAnsi="Arial Narrow" w:cs="Arial"/>
          <w:color w:val="333333"/>
          <w:sz w:val="20"/>
          <w:szCs w:val="20"/>
        </w:rPr>
        <w:t>Pozyskanie</w:t>
      </w:r>
      <w:r>
        <w:rPr>
          <w:rFonts w:ascii="Arial Narrow" w:hAnsi="Arial Narrow" w:cs="Arial"/>
          <w:color w:val="333333"/>
          <w:sz w:val="20"/>
          <w:szCs w:val="20"/>
        </w:rPr>
        <w:t xml:space="preserve"> </w:t>
      </w:r>
      <w:r w:rsidRPr="00C368C6">
        <w:rPr>
          <w:rFonts w:ascii="Arial Narrow" w:hAnsi="Arial Narrow" w:cs="Arial"/>
          <w:b/>
          <w:color w:val="00B050"/>
          <w:sz w:val="20"/>
          <w:szCs w:val="20"/>
        </w:rPr>
        <w:t>kwalifikacji</w:t>
      </w:r>
      <w:r w:rsidR="00C27C90" w:rsidRPr="00C368C6">
        <w:rPr>
          <w:rFonts w:ascii="Arial Narrow" w:hAnsi="Arial Narrow" w:cs="Arial"/>
          <w:color w:val="00B050"/>
          <w:sz w:val="20"/>
          <w:szCs w:val="20"/>
        </w:rPr>
        <w:t xml:space="preserve"> </w:t>
      </w:r>
      <w:r>
        <w:rPr>
          <w:rFonts w:ascii="Arial Narrow" w:hAnsi="Arial Narrow" w:cs="Arial"/>
          <w:color w:val="262626"/>
          <w:sz w:val="20"/>
          <w:szCs w:val="20"/>
        </w:rPr>
        <w:t xml:space="preserve">dających </w:t>
      </w:r>
      <w:r w:rsidR="00C27C90" w:rsidRPr="009D4466">
        <w:rPr>
          <w:rFonts w:ascii="Arial Narrow" w:hAnsi="Arial Narrow" w:cs="Arial"/>
          <w:color w:val="262626"/>
          <w:sz w:val="20"/>
          <w:szCs w:val="20"/>
        </w:rPr>
        <w:t>uprawnienia do</w:t>
      </w:r>
      <w:r w:rsidR="00B72A6B">
        <w:rPr>
          <w:rFonts w:ascii="Arial Narrow" w:hAnsi="Arial Narrow" w:cs="Arial"/>
          <w:color w:val="262626"/>
          <w:sz w:val="20"/>
          <w:szCs w:val="20"/>
        </w:rPr>
        <w:t xml:space="preserve"> pracy z osobami</w:t>
      </w:r>
      <w:r w:rsidR="003F559B" w:rsidRPr="009D4466">
        <w:rPr>
          <w:rFonts w:ascii="Arial Narrow" w:hAnsi="Arial Narrow" w:cs="Arial"/>
          <w:color w:val="262626"/>
          <w:sz w:val="20"/>
          <w:szCs w:val="20"/>
        </w:rPr>
        <w:t xml:space="preserve"> ze spec</w:t>
      </w:r>
      <w:r w:rsidR="00C27C90" w:rsidRPr="009D4466">
        <w:rPr>
          <w:rFonts w:ascii="Arial Narrow" w:hAnsi="Arial Narrow" w:cs="Arial"/>
          <w:color w:val="262626"/>
          <w:sz w:val="20"/>
          <w:szCs w:val="20"/>
        </w:rPr>
        <w:t xml:space="preserve">jalnymi potrzebami edukacyjnymi, które zostały objęte </w:t>
      </w:r>
      <w:r w:rsidR="00FD0712" w:rsidRPr="009D4466">
        <w:rPr>
          <w:rFonts w:ascii="Arial Narrow" w:hAnsi="Arial Narrow" w:cs="Arial"/>
          <w:color w:val="262626"/>
          <w:sz w:val="20"/>
          <w:szCs w:val="20"/>
        </w:rPr>
        <w:t>indywidu</w:t>
      </w:r>
      <w:r w:rsidR="00C27C90" w:rsidRPr="009D4466">
        <w:rPr>
          <w:rFonts w:ascii="Arial Narrow" w:hAnsi="Arial Narrow" w:cs="Arial"/>
          <w:color w:val="262626"/>
          <w:sz w:val="20"/>
          <w:szCs w:val="20"/>
        </w:rPr>
        <w:t>alnym</w:t>
      </w:r>
      <w:r w:rsidR="00FD0712" w:rsidRPr="009D4466">
        <w:rPr>
          <w:rFonts w:ascii="Arial Narrow" w:hAnsi="Arial Narrow" w:cs="Arial"/>
          <w:color w:val="262626"/>
          <w:sz w:val="20"/>
          <w:szCs w:val="20"/>
        </w:rPr>
        <w:t xml:space="preserve"> przygotowanie</w:t>
      </w:r>
      <w:r w:rsidR="00C27C90" w:rsidRPr="009D4466">
        <w:rPr>
          <w:rFonts w:ascii="Arial Narrow" w:hAnsi="Arial Narrow" w:cs="Arial"/>
          <w:color w:val="262626"/>
          <w:sz w:val="20"/>
          <w:szCs w:val="20"/>
        </w:rPr>
        <w:t>m przedszkolnym</w:t>
      </w:r>
      <w:r w:rsidR="00FD0712" w:rsidRPr="009D4466">
        <w:rPr>
          <w:rFonts w:ascii="Arial Narrow" w:hAnsi="Arial Narrow" w:cs="Arial"/>
          <w:color w:val="262626"/>
          <w:sz w:val="20"/>
          <w:szCs w:val="20"/>
        </w:rPr>
        <w:t xml:space="preserve"> oraz</w:t>
      </w:r>
      <w:r w:rsidR="00C27C90" w:rsidRPr="009D4466">
        <w:rPr>
          <w:rFonts w:ascii="Arial Narrow" w:hAnsi="Arial Narrow" w:cs="Arial"/>
          <w:color w:val="262626"/>
          <w:sz w:val="20"/>
          <w:szCs w:val="20"/>
        </w:rPr>
        <w:t xml:space="preserve"> indywidualnym</w:t>
      </w:r>
      <w:r w:rsidR="00FD0712" w:rsidRPr="009D4466">
        <w:rPr>
          <w:rFonts w:ascii="Arial Narrow" w:hAnsi="Arial Narrow" w:cs="Arial"/>
          <w:color w:val="262626"/>
          <w:sz w:val="20"/>
          <w:szCs w:val="20"/>
        </w:rPr>
        <w:t xml:space="preserve"> nauczanie</w:t>
      </w:r>
      <w:r w:rsidR="00C27C90" w:rsidRPr="009D4466">
        <w:rPr>
          <w:rFonts w:ascii="Arial Narrow" w:hAnsi="Arial Narrow" w:cs="Arial"/>
          <w:color w:val="262626"/>
          <w:sz w:val="20"/>
          <w:szCs w:val="20"/>
        </w:rPr>
        <w:t>m</w:t>
      </w:r>
      <w:r w:rsidR="00FD0712" w:rsidRPr="009D4466">
        <w:rPr>
          <w:rFonts w:ascii="Arial Narrow" w:hAnsi="Arial Narrow" w:cs="Arial"/>
          <w:color w:val="262626"/>
          <w:sz w:val="20"/>
          <w:szCs w:val="20"/>
        </w:rPr>
        <w:t xml:space="preserve">. </w:t>
      </w:r>
      <w:r>
        <w:rPr>
          <w:rFonts w:ascii="Arial Narrow" w:hAnsi="Arial Narrow" w:cs="Arial"/>
          <w:color w:val="262626"/>
          <w:sz w:val="20"/>
          <w:szCs w:val="20"/>
        </w:rPr>
        <w:t xml:space="preserve">Dalej </w:t>
      </w:r>
      <w:r w:rsidR="00B72A6B">
        <w:rPr>
          <w:rFonts w:ascii="Arial Narrow" w:hAnsi="Arial Narrow" w:cs="Arial"/>
          <w:color w:val="262626"/>
          <w:sz w:val="20"/>
          <w:szCs w:val="20"/>
        </w:rPr>
        <w:t xml:space="preserve">zdobycia </w:t>
      </w:r>
      <w:r w:rsidRPr="00287664">
        <w:rPr>
          <w:rFonts w:ascii="Arial Narrow" w:hAnsi="Arial Narrow" w:cs="Arial"/>
          <w:b/>
          <w:color w:val="00B050"/>
          <w:sz w:val="20"/>
          <w:szCs w:val="20"/>
        </w:rPr>
        <w:t>kwalifikacji</w:t>
      </w:r>
      <w:r w:rsidR="00FD0712" w:rsidRPr="00287664">
        <w:rPr>
          <w:rFonts w:ascii="Arial Narrow" w:hAnsi="Arial Narrow" w:cs="Arial"/>
          <w:b/>
          <w:color w:val="00B050"/>
          <w:sz w:val="20"/>
          <w:szCs w:val="20"/>
        </w:rPr>
        <w:t xml:space="preserve"> </w:t>
      </w:r>
      <w:r w:rsidR="009D4466">
        <w:rPr>
          <w:rFonts w:ascii="Arial Narrow" w:hAnsi="Arial Narrow" w:cs="Arial"/>
          <w:color w:val="262626"/>
          <w:sz w:val="20"/>
          <w:szCs w:val="20"/>
        </w:rPr>
        <w:t>uprawniają</w:t>
      </w:r>
      <w:r>
        <w:rPr>
          <w:rFonts w:ascii="Arial Narrow" w:hAnsi="Arial Narrow" w:cs="Arial"/>
          <w:color w:val="262626"/>
          <w:sz w:val="20"/>
          <w:szCs w:val="20"/>
        </w:rPr>
        <w:t>cych</w:t>
      </w:r>
      <w:r w:rsidR="009D4466">
        <w:rPr>
          <w:rFonts w:ascii="Arial Narrow" w:hAnsi="Arial Narrow" w:cs="Arial"/>
          <w:color w:val="262626"/>
          <w:sz w:val="20"/>
          <w:szCs w:val="20"/>
        </w:rPr>
        <w:t xml:space="preserve"> </w:t>
      </w:r>
      <w:r w:rsidR="00C27C90" w:rsidRPr="009D4466">
        <w:rPr>
          <w:rFonts w:ascii="Arial Narrow" w:hAnsi="Arial Narrow" w:cs="Arial"/>
          <w:color w:val="262626"/>
          <w:sz w:val="20"/>
          <w:szCs w:val="20"/>
        </w:rPr>
        <w:t xml:space="preserve">do prowadzenia zajęć z zakresu </w:t>
      </w:r>
      <w:r w:rsidR="003F559B" w:rsidRPr="009D4466">
        <w:rPr>
          <w:rFonts w:ascii="Arial Narrow" w:hAnsi="Arial Narrow" w:cs="Arial"/>
          <w:color w:val="262626"/>
          <w:sz w:val="20"/>
          <w:szCs w:val="20"/>
        </w:rPr>
        <w:t>pomocy psychologiczno-pedagogicznej</w:t>
      </w:r>
      <w:r w:rsidR="00FD0712" w:rsidRPr="009D4466">
        <w:rPr>
          <w:rFonts w:ascii="Arial Narrow" w:hAnsi="Arial Narrow" w:cs="Arial"/>
          <w:color w:val="262626"/>
          <w:sz w:val="20"/>
          <w:szCs w:val="20"/>
        </w:rPr>
        <w:t xml:space="preserve"> </w:t>
      </w:r>
      <w:r w:rsidR="00672702">
        <w:rPr>
          <w:rFonts w:ascii="Arial Narrow" w:hAnsi="Arial Narrow" w:cs="Arial"/>
          <w:color w:val="262626"/>
          <w:sz w:val="20"/>
          <w:szCs w:val="20"/>
        </w:rPr>
        <w:t xml:space="preserve">uczniom ze specjalnymi potrzebami edukacyjnymi </w:t>
      </w:r>
      <w:r w:rsidR="00FD0712" w:rsidRPr="009D4466">
        <w:rPr>
          <w:rFonts w:ascii="Arial Narrow" w:hAnsi="Arial Narrow" w:cs="Arial"/>
          <w:color w:val="262626"/>
          <w:sz w:val="20"/>
          <w:szCs w:val="20"/>
        </w:rPr>
        <w:t>w przedszkolu, szkole</w:t>
      </w:r>
      <w:r w:rsidR="00CE1BE1">
        <w:rPr>
          <w:rFonts w:ascii="Arial Narrow" w:hAnsi="Arial Narrow" w:cs="Arial"/>
          <w:color w:val="262626"/>
          <w:sz w:val="20"/>
          <w:szCs w:val="20"/>
        </w:rPr>
        <w:t xml:space="preserve"> </w:t>
      </w:r>
      <w:r w:rsidR="00FD0712" w:rsidRPr="009D4466">
        <w:rPr>
          <w:rFonts w:ascii="Arial Narrow" w:hAnsi="Arial Narrow" w:cs="Arial"/>
          <w:color w:val="262626"/>
          <w:sz w:val="20"/>
          <w:szCs w:val="20"/>
        </w:rPr>
        <w:t>oraz placówce</w:t>
      </w:r>
      <w:r w:rsidR="003F559B" w:rsidRPr="009D4466">
        <w:rPr>
          <w:rFonts w:ascii="Arial Narrow" w:hAnsi="Arial Narrow" w:cs="Arial"/>
          <w:color w:val="262626"/>
          <w:sz w:val="20"/>
          <w:szCs w:val="20"/>
        </w:rPr>
        <w:t xml:space="preserve">. 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Ponadto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a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bsolwent 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będzie </w:t>
      </w:r>
      <w:r w:rsidR="00B72A6B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miał </w:t>
      </w:r>
      <w:r w:rsidR="00B72A6B" w:rsidRPr="00287664">
        <w:rPr>
          <w:rFonts w:ascii="Arial Narrow" w:eastAsia="Times New Roman" w:hAnsi="Arial Narrow" w:cs="Arial"/>
          <w:b/>
          <w:color w:val="00B050"/>
          <w:sz w:val="20"/>
          <w:szCs w:val="20"/>
          <w:lang w:eastAsia="pl-PL"/>
        </w:rPr>
        <w:t>kwalifikacje</w:t>
      </w:r>
      <w:r w:rsidR="00B72A6B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umożliwiające zatrudnienie w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: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a) 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przedszkolach specjalnych, szkołach podstawowych specjalnych, </w:t>
      </w:r>
      <w:r w:rsidR="00B72A6B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ośrodkach szkolno-wychowawczych -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w charakterze pedagoga specjalnego,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b) 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w placówkach oświatowych -</w:t>
      </w:r>
      <w:r w:rsidR="00000423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jako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 nauczyciel </w:t>
      </w:r>
      <w:r w:rsidR="002B3BEC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edukacji</w:t>
      </w:r>
      <w:r w:rsidR="00D04EFF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</w:t>
      </w:r>
      <w:r w:rsidR="002B3BEC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włączającej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,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c) 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placówkach specjalistycznego poradnictwa (specjalistyczne poradnie, w tym  poradnie psychologiczno-pedagogicznych, poradnie psychoterapeutyczne),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d) 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placówkach opiekuńczo-wychowawczych (bursy i internaty, świetlice środowiskowe, terapeutyczne) - nauczyciel i wychowawca, pedagog specjalny - doradca - konsultant,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e) 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centrach pomocy rodzinie,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f) 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ośrodkach diagnostyczno-konsultacyjnych (na stanowisku pedagoga specjalnego - doradcy -konsultanta),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g) 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ośrodkach terapeutycznych i rehabilitacyjnych,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h) 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ośrodkach wsparcia społecznego (np. miejskie i gm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inne ośrodki pomocy społecznej),</w:t>
      </w:r>
      <w:r w:rsidR="00B72A6B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i)</w:t>
      </w:r>
      <w:r w:rsidR="00CE1BE1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placówkach wsparcia dziennego dla dzieci, młodzieży (świetlice środowiskowe</w:t>
      </w:r>
      <w:r w:rsidR="00D04EFF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i terapeutyczne, kluby, ośrodki socjotera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peutyczne, ogniska wychowawcze), j) </w:t>
      </w:r>
      <w:r w:rsidRPr="009D4466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>stowarzyszeniach, fundacjach i innych organizacjach pozarządowych, mediach itp., realizujących programy edukacyjne, w tym na rzecz osób z niepełnosprawnością.</w:t>
      </w:r>
      <w:r w:rsidR="00CE1BE1">
        <w:rPr>
          <w:rFonts w:ascii="Arial Narrow" w:eastAsia="Times New Roman" w:hAnsi="Arial Narrow" w:cs="Arial"/>
          <w:color w:val="333333"/>
          <w:sz w:val="20"/>
          <w:szCs w:val="20"/>
          <w:lang w:eastAsia="pl-PL"/>
        </w:rPr>
        <w:t xml:space="preserve">         </w:t>
      </w:r>
    </w:p>
    <w:p w14:paraId="449A43C5" w14:textId="3E0D88F1" w:rsidR="009D4466" w:rsidRPr="00287664" w:rsidRDefault="009D616B" w:rsidP="00CE1BE1">
      <w:pPr>
        <w:spacing w:before="240" w:after="240" w:line="240" w:lineRule="auto"/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</w:pPr>
      <w:r w:rsidRPr="009D4466">
        <w:rPr>
          <w:rFonts w:ascii="Arial Narrow" w:hAnsi="Arial Narrow" w:cs="Arial"/>
          <w:b/>
          <w:color w:val="262626"/>
          <w:sz w:val="20"/>
          <w:szCs w:val="20"/>
        </w:rPr>
        <w:t xml:space="preserve">Po ukończeniu studiów:                                                                                                                            </w:t>
      </w:r>
      <w:r w:rsidR="00E06AB9">
        <w:rPr>
          <w:rFonts w:ascii="Arial Narrow" w:hAnsi="Arial Narrow" w:cs="Arial"/>
          <w:b/>
          <w:color w:val="262626"/>
          <w:sz w:val="20"/>
          <w:szCs w:val="20"/>
        </w:rPr>
        <w:t xml:space="preserve">                                          </w:t>
      </w:r>
      <w:r w:rsidRPr="009D4466">
        <w:rPr>
          <w:rFonts w:ascii="Arial Narrow" w:hAnsi="Arial Narrow" w:cs="Arial"/>
          <w:b/>
          <w:color w:val="262626"/>
          <w:sz w:val="20"/>
          <w:szCs w:val="20"/>
        </w:rPr>
        <w:t xml:space="preserve"> </w:t>
      </w:r>
      <w:r w:rsidR="00CE1BE1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                                    -</w:t>
      </w:r>
      <w:r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>słuchacze</w:t>
      </w:r>
      <w:r w:rsidR="00C27C90"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>, którzy</w:t>
      </w:r>
      <w:r w:rsidR="00EC3B99"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 </w:t>
      </w:r>
      <w:r w:rsidR="006D1FC3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są pedagogami i </w:t>
      </w:r>
      <w:r w:rsidR="00EC3B99"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posiadają kwalifikacje do nauczania przedmiotu lub prowadzenia zajęć, </w:t>
      </w:r>
      <w:r w:rsidR="00CE1BE1" w:rsidRPr="00287664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>uzyskają</w:t>
      </w:r>
      <w:r w:rsidR="00EC3B99" w:rsidRPr="00287664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 xml:space="preserve"> </w:t>
      </w:r>
      <w:r w:rsidR="00EC3B99" w:rsidRPr="00287664">
        <w:rPr>
          <w:rStyle w:val="Pogrubienie"/>
          <w:rFonts w:ascii="Arial Narrow" w:hAnsi="Arial Narrow" w:cs="Arial"/>
          <w:color w:val="00B050"/>
          <w:sz w:val="20"/>
          <w:szCs w:val="20"/>
          <w:bdr w:val="none" w:sz="0" w:space="0" w:color="auto" w:frame="1"/>
        </w:rPr>
        <w:t>kwalifikacje w zakresie pedagogiki specjalnej</w:t>
      </w:r>
      <w:r w:rsidRPr="00287664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 xml:space="preserve">, </w:t>
      </w:r>
      <w:r w:rsidR="00EC3B99" w:rsidRPr="00287664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>specjalność edu</w:t>
      </w:r>
      <w:r w:rsidR="00CE1BE1" w:rsidRPr="00287664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>kacja integracyjna i włączająca</w:t>
      </w:r>
      <w:r w:rsidR="00CE1BE1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>,</w:t>
      </w:r>
      <w:r w:rsidR="00CE1BE1">
        <w:rPr>
          <w:rStyle w:val="Pogrubienie"/>
          <w:rFonts w:ascii="Arial Narrow" w:hAnsi="Arial Narrow" w:cs="Arial"/>
          <w:b w:val="0"/>
          <w:bCs w:val="0"/>
          <w:color w:val="262626"/>
          <w:sz w:val="20"/>
          <w:szCs w:val="20"/>
        </w:rPr>
        <w:t xml:space="preserve"> </w:t>
      </w:r>
      <w:r w:rsidR="00385B4C">
        <w:rPr>
          <w:rStyle w:val="Pogrubienie"/>
          <w:rFonts w:ascii="Arial Narrow" w:hAnsi="Arial Narrow" w:cs="Arial"/>
          <w:b w:val="0"/>
          <w:bCs w:val="0"/>
          <w:color w:val="262626"/>
          <w:sz w:val="20"/>
          <w:szCs w:val="20"/>
        </w:rPr>
        <w:t xml:space="preserve">uprawniające do zajmowania stanowiska </w:t>
      </w:r>
      <w:r w:rsidR="00385B4C" w:rsidRPr="00287664">
        <w:rPr>
          <w:rStyle w:val="Pogrubienie"/>
          <w:rFonts w:ascii="Arial Narrow" w:hAnsi="Arial Narrow" w:cs="Arial"/>
          <w:b w:val="0"/>
          <w:bCs w:val="0"/>
          <w:color w:val="00B050"/>
          <w:sz w:val="20"/>
          <w:szCs w:val="20"/>
        </w:rPr>
        <w:t>nauczyciela edukacji włączającej</w:t>
      </w:r>
      <w:r w:rsidR="00385B4C">
        <w:rPr>
          <w:rStyle w:val="Pogrubienie"/>
          <w:rFonts w:ascii="Arial Narrow" w:hAnsi="Arial Narrow" w:cs="Arial"/>
          <w:b w:val="0"/>
          <w:bCs w:val="0"/>
          <w:color w:val="262626"/>
          <w:sz w:val="20"/>
          <w:szCs w:val="20"/>
        </w:rPr>
        <w:t>,</w:t>
      </w:r>
      <w:r w:rsidR="00B626E5">
        <w:rPr>
          <w:rStyle w:val="Pogrubienie"/>
          <w:rFonts w:ascii="Arial Narrow" w:hAnsi="Arial Narrow" w:cs="Arial"/>
          <w:b w:val="0"/>
          <w:bCs w:val="0"/>
          <w:color w:val="262626"/>
          <w:sz w:val="20"/>
          <w:szCs w:val="20"/>
        </w:rPr>
        <w:t xml:space="preserve">                                                          </w:t>
      </w:r>
      <w:r w:rsidR="00CE1BE1">
        <w:rPr>
          <w:rStyle w:val="Pogrubienie"/>
          <w:rFonts w:ascii="Arial Narrow" w:hAnsi="Arial Narrow" w:cs="Arial"/>
          <w:b w:val="0"/>
          <w:bCs w:val="0"/>
          <w:color w:val="262626"/>
          <w:sz w:val="20"/>
          <w:szCs w:val="20"/>
        </w:rPr>
        <w:t xml:space="preserve">                                                                                                          -</w:t>
      </w:r>
      <w:r w:rsidRPr="009D4466">
        <w:rPr>
          <w:rStyle w:val="Pogrubienie"/>
          <w:rFonts w:ascii="Arial Narrow" w:hAnsi="Arial Narrow" w:cs="Arial"/>
          <w:b w:val="0"/>
          <w:bCs w:val="0"/>
          <w:color w:val="262626"/>
          <w:sz w:val="20"/>
          <w:szCs w:val="20"/>
        </w:rPr>
        <w:t>słuchacze</w:t>
      </w:r>
      <w:r w:rsidR="00B626E5">
        <w:rPr>
          <w:rStyle w:val="Pogrubienie"/>
          <w:rFonts w:ascii="Arial Narrow" w:hAnsi="Arial Narrow" w:cs="Arial"/>
          <w:b w:val="0"/>
          <w:bCs w:val="0"/>
          <w:color w:val="262626"/>
          <w:sz w:val="20"/>
          <w:szCs w:val="20"/>
        </w:rPr>
        <w:t>,</w:t>
      </w:r>
      <w:r w:rsidRPr="009D4466">
        <w:rPr>
          <w:rStyle w:val="Pogrubienie"/>
          <w:rFonts w:ascii="Arial Narrow" w:hAnsi="Arial Narrow" w:cs="Arial"/>
          <w:b w:val="0"/>
          <w:bCs w:val="0"/>
          <w:color w:val="262626"/>
          <w:sz w:val="20"/>
          <w:szCs w:val="20"/>
        </w:rPr>
        <w:t xml:space="preserve"> </w:t>
      </w:r>
      <w:r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>którzy</w:t>
      </w:r>
      <w:r w:rsidR="00EC3B99"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 posiadają przygotowanie w zakresie pedagogiki specjalnej </w:t>
      </w:r>
      <w:r w:rsidR="00CE1BE1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>uzyskają</w:t>
      </w:r>
      <w:r w:rsidR="00EC3B99"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 </w:t>
      </w:r>
      <w:r w:rsidR="00EC3B99" w:rsidRPr="00287664">
        <w:rPr>
          <w:rStyle w:val="Pogrubienie"/>
          <w:rFonts w:ascii="Arial Narrow" w:hAnsi="Arial Narrow" w:cs="Arial"/>
          <w:color w:val="00B050"/>
          <w:sz w:val="20"/>
          <w:szCs w:val="20"/>
          <w:bdr w:val="none" w:sz="0" w:space="0" w:color="auto" w:frame="1"/>
        </w:rPr>
        <w:t>dodatkowe kwalifikacje w zakresie pedagogiki specjalnej</w:t>
      </w:r>
      <w:r w:rsidR="00EC3B99" w:rsidRPr="00287664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 xml:space="preserve"> to jest edukacji włączającej.</w:t>
      </w:r>
      <w:r w:rsidRPr="00287664">
        <w:rPr>
          <w:rStyle w:val="Pogrubienie"/>
          <w:rFonts w:ascii="Arial Narrow" w:hAnsi="Arial Narrow" w:cs="Arial"/>
          <w:b w:val="0"/>
          <w:bCs w:val="0"/>
          <w:color w:val="00B050"/>
          <w:sz w:val="20"/>
          <w:szCs w:val="20"/>
        </w:rPr>
        <w:t xml:space="preserve">      </w:t>
      </w:r>
    </w:p>
    <w:p w14:paraId="6D26AAA4" w14:textId="6C2F2524" w:rsidR="003F559B" w:rsidRPr="009D4466" w:rsidRDefault="00EC3B99" w:rsidP="00CE1BE1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Arial Narrow" w:hAnsi="Arial Narrow" w:cs="Arial"/>
          <w:b/>
          <w:color w:val="262626"/>
          <w:sz w:val="20"/>
          <w:szCs w:val="20"/>
        </w:rPr>
      </w:pPr>
      <w:r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Studia </w:t>
      </w:r>
      <w:r w:rsidRPr="00287664">
        <w:rPr>
          <w:rStyle w:val="Pogrubienie"/>
          <w:rFonts w:ascii="Arial Narrow" w:hAnsi="Arial Narrow" w:cs="Arial"/>
          <w:color w:val="00B050"/>
          <w:sz w:val="20"/>
          <w:szCs w:val="20"/>
          <w:bdr w:val="none" w:sz="0" w:space="0" w:color="auto" w:frame="1"/>
        </w:rPr>
        <w:t>trwają 3 semestry</w:t>
      </w:r>
      <w:r w:rsidRPr="00287664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 xml:space="preserve"> </w:t>
      </w:r>
      <w:r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>zgodnie z najnowszym</w:t>
      </w:r>
      <w:r w:rsidRPr="009D4466">
        <w:rPr>
          <w:rStyle w:val="Pogrubienie"/>
          <w:rFonts w:ascii="Arial Narrow" w:hAnsi="Arial Narrow" w:cs="Arial"/>
          <w:b w:val="0"/>
          <w:i/>
          <w:color w:val="262626"/>
          <w:sz w:val="20"/>
          <w:szCs w:val="20"/>
          <w:bdr w:val="none" w:sz="0" w:space="0" w:color="auto" w:frame="1"/>
        </w:rPr>
        <w:t xml:space="preserve"> Rozporządzeniem </w:t>
      </w:r>
      <w:proofErr w:type="spellStart"/>
      <w:r w:rsidRPr="009D4466">
        <w:rPr>
          <w:rStyle w:val="Pogrubienie"/>
          <w:rFonts w:ascii="Arial Narrow" w:hAnsi="Arial Narrow" w:cs="Arial"/>
          <w:b w:val="0"/>
          <w:i/>
          <w:color w:val="262626"/>
          <w:sz w:val="20"/>
          <w:szCs w:val="20"/>
          <w:bdr w:val="none" w:sz="0" w:space="0" w:color="auto" w:frame="1"/>
        </w:rPr>
        <w:t>MNiSW</w:t>
      </w:r>
      <w:proofErr w:type="spellEnd"/>
      <w:r w:rsidRPr="009D4466">
        <w:rPr>
          <w:rStyle w:val="Pogrubienie"/>
          <w:rFonts w:ascii="Arial Narrow" w:hAnsi="Arial Narrow" w:cs="Arial"/>
          <w:b w:val="0"/>
          <w:i/>
          <w:color w:val="262626"/>
          <w:sz w:val="20"/>
          <w:szCs w:val="20"/>
          <w:bdr w:val="none" w:sz="0" w:space="0" w:color="auto" w:frame="1"/>
        </w:rPr>
        <w:t xml:space="preserve"> w sprawie standardu kształcenia przygotowującego do wykonywania zawodu nauczyciela</w:t>
      </w:r>
      <w:r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 z dnia 25 lipca 2019 r. </w:t>
      </w:r>
      <w:r w:rsidR="006D5768"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>Dz. U</w:t>
      </w:r>
      <w:r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 z dnia </w:t>
      </w:r>
      <w:r w:rsidR="00F6650F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>25 lipca</w:t>
      </w:r>
      <w:r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 </w:t>
      </w:r>
      <w:r w:rsidR="006D5768"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>2019 r.</w:t>
      </w:r>
      <w:r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 poz. 1450</w:t>
      </w:r>
      <w:r w:rsidR="003F559B"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>.</w:t>
      </w:r>
      <w:r w:rsidR="009D616B" w:rsidRPr="009D4466">
        <w:rPr>
          <w:rStyle w:val="Pogrubienie"/>
          <w:rFonts w:ascii="Arial Narrow" w:hAnsi="Arial Narrow" w:cs="Arial"/>
          <w:b w:val="0"/>
          <w:bCs w:val="0"/>
          <w:color w:val="262626"/>
          <w:sz w:val="20"/>
          <w:szCs w:val="20"/>
        </w:rPr>
        <w:t xml:space="preserve">                                                                                                        </w:t>
      </w:r>
      <w:r w:rsidR="009D616B" w:rsidRPr="00287664">
        <w:rPr>
          <w:rStyle w:val="Pogrubienie"/>
          <w:rFonts w:ascii="Arial Narrow" w:hAnsi="Arial Narrow" w:cs="Arial"/>
          <w:color w:val="00B050"/>
          <w:sz w:val="20"/>
          <w:szCs w:val="20"/>
          <w:bdr w:val="none" w:sz="0" w:space="0" w:color="auto" w:frame="1"/>
        </w:rPr>
        <w:t>Rozpoczęcie</w:t>
      </w:r>
      <w:r w:rsidR="009D616B" w:rsidRPr="00287664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 xml:space="preserve"> </w:t>
      </w:r>
      <w:r w:rsidR="006D1FC3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>marzec</w:t>
      </w:r>
      <w:r w:rsidR="00FF2F17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>/</w:t>
      </w:r>
      <w:r w:rsidR="00FC4B79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 xml:space="preserve">kwiecień </w:t>
      </w:r>
      <w:r w:rsidR="00FC4B79" w:rsidRPr="00287664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>2022</w:t>
      </w:r>
      <w:r w:rsidR="009D616B" w:rsidRPr="00287664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 xml:space="preserve"> – </w:t>
      </w:r>
      <w:r w:rsidR="009D616B" w:rsidRPr="00287664">
        <w:rPr>
          <w:rStyle w:val="Pogrubienie"/>
          <w:rFonts w:ascii="Arial Narrow" w:hAnsi="Arial Narrow" w:cs="Arial"/>
          <w:color w:val="00B050"/>
          <w:sz w:val="20"/>
          <w:szCs w:val="20"/>
          <w:bdr w:val="none" w:sz="0" w:space="0" w:color="auto" w:frame="1"/>
        </w:rPr>
        <w:t>zakończenie</w:t>
      </w:r>
      <w:r w:rsidR="005A05FB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 xml:space="preserve"> czerwiec</w:t>
      </w:r>
      <w:r w:rsidR="009D616B" w:rsidRPr="00287664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 xml:space="preserve"> 202</w:t>
      </w:r>
      <w:r w:rsidR="00DD15CD" w:rsidRPr="00287664">
        <w:rPr>
          <w:rStyle w:val="Pogrubienie"/>
          <w:rFonts w:ascii="Arial Narrow" w:hAnsi="Arial Narrow" w:cs="Arial"/>
          <w:b w:val="0"/>
          <w:color w:val="00B050"/>
          <w:sz w:val="20"/>
          <w:szCs w:val="20"/>
          <w:bdr w:val="none" w:sz="0" w:space="0" w:color="auto" w:frame="1"/>
        </w:rPr>
        <w:t>3</w:t>
      </w:r>
      <w:r w:rsidR="009D616B"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>.</w:t>
      </w:r>
      <w:r w:rsidR="009D616B" w:rsidRPr="009D4466">
        <w:rPr>
          <w:rStyle w:val="Pogrubienie"/>
          <w:rFonts w:ascii="Arial Narrow" w:hAnsi="Arial Narrow" w:cs="Arial"/>
          <w:b w:val="0"/>
          <w:bCs w:val="0"/>
          <w:color w:val="262626"/>
          <w:sz w:val="20"/>
          <w:szCs w:val="20"/>
        </w:rPr>
        <w:t xml:space="preserve">                                                                       </w:t>
      </w:r>
      <w:r w:rsidR="00B72A6B">
        <w:rPr>
          <w:rStyle w:val="Pogrubienie"/>
          <w:rFonts w:ascii="Arial Narrow" w:hAnsi="Arial Narrow" w:cs="Arial"/>
          <w:b w:val="0"/>
          <w:bCs w:val="0"/>
          <w:color w:val="262626"/>
          <w:sz w:val="20"/>
          <w:szCs w:val="20"/>
        </w:rPr>
        <w:t xml:space="preserve">                                              </w:t>
      </w:r>
      <w:r w:rsidR="009D616B" w:rsidRPr="009D4466">
        <w:rPr>
          <w:rStyle w:val="Pogrubienie"/>
          <w:rFonts w:ascii="Arial Narrow" w:hAnsi="Arial Narrow" w:cs="Arial"/>
          <w:b w:val="0"/>
          <w:bCs w:val="0"/>
          <w:color w:val="262626"/>
          <w:sz w:val="20"/>
          <w:szCs w:val="20"/>
        </w:rPr>
        <w:t xml:space="preserve">  </w:t>
      </w:r>
      <w:r w:rsidR="003F559B" w:rsidRPr="00287664">
        <w:rPr>
          <w:rStyle w:val="Pogrubienie"/>
          <w:rFonts w:ascii="Arial Narrow" w:hAnsi="Arial Narrow" w:cs="Arial"/>
          <w:color w:val="00B050"/>
          <w:sz w:val="20"/>
          <w:szCs w:val="20"/>
          <w:bdr w:val="none" w:sz="0" w:space="0" w:color="auto" w:frame="1"/>
        </w:rPr>
        <w:t>Opłata</w:t>
      </w:r>
      <w:r w:rsidR="003F559B"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 1</w:t>
      </w:r>
      <w:r w:rsidR="00FC4B79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>45</w:t>
      </w:r>
      <w:r w:rsidR="000C3075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>0</w:t>
      </w:r>
      <w:r w:rsidR="003F559B"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 zł/semestr. </w:t>
      </w:r>
      <w:r w:rsidR="003F559B" w:rsidRPr="009D4466">
        <w:rPr>
          <w:rStyle w:val="Pogrubienie"/>
          <w:rFonts w:ascii="Arial Narrow" w:hAnsi="Arial Narrow" w:cs="Arial"/>
          <w:color w:val="262626"/>
          <w:sz w:val="20"/>
          <w:szCs w:val="20"/>
          <w:bdr w:val="none" w:sz="0" w:space="0" w:color="auto" w:frame="1"/>
        </w:rPr>
        <w:t>Nie pobieramy</w:t>
      </w:r>
      <w:r w:rsidR="003F559B" w:rsidRPr="009D4466">
        <w:rPr>
          <w:rStyle w:val="Pogrubienie"/>
          <w:rFonts w:ascii="Arial Narrow" w:hAnsi="Arial Narrow" w:cs="Arial"/>
          <w:b w:val="0"/>
          <w:color w:val="262626"/>
          <w:sz w:val="20"/>
          <w:szCs w:val="20"/>
          <w:bdr w:val="none" w:sz="0" w:space="0" w:color="auto" w:frame="1"/>
        </w:rPr>
        <w:t xml:space="preserve"> wpisowego ani żadnych dodatkowych opłat w trakcie i po zakończeniu studiów.</w:t>
      </w:r>
      <w:r w:rsidR="009D616B" w:rsidRPr="009D4466">
        <w:rPr>
          <w:rFonts w:ascii="Arial Narrow" w:hAnsi="Arial Narrow" w:cs="Arial"/>
          <w:b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F559B" w:rsidRPr="009D4466">
        <w:rPr>
          <w:rFonts w:ascii="Arial Narrow" w:hAnsi="Arial Narrow" w:cs="Arial"/>
          <w:color w:val="262626"/>
          <w:sz w:val="20"/>
          <w:szCs w:val="20"/>
        </w:rPr>
        <w:t xml:space="preserve">Studia podyplomowe realizowane są w formie studiów niestacjonarnych. Zajęcia odbywają się </w:t>
      </w:r>
      <w:r w:rsidR="003F559B" w:rsidRPr="00287664">
        <w:rPr>
          <w:rFonts w:ascii="Arial Narrow" w:hAnsi="Arial Narrow" w:cs="Arial"/>
          <w:b/>
          <w:color w:val="00B050"/>
          <w:sz w:val="20"/>
          <w:szCs w:val="20"/>
        </w:rPr>
        <w:t>co dwa tygodnie lub raz w miesiącu</w:t>
      </w:r>
      <w:r w:rsidR="003F559B" w:rsidRPr="00DD15CD">
        <w:rPr>
          <w:rFonts w:ascii="Arial Narrow" w:hAnsi="Arial Narrow" w:cs="Arial"/>
          <w:color w:val="C45911" w:themeColor="accent2" w:themeShade="BF"/>
          <w:sz w:val="20"/>
          <w:szCs w:val="20"/>
        </w:rPr>
        <w:t> </w:t>
      </w:r>
      <w:r w:rsidR="003F559B" w:rsidRPr="009D4466">
        <w:rPr>
          <w:rFonts w:ascii="Arial Narrow" w:hAnsi="Arial Narrow" w:cs="Arial"/>
          <w:color w:val="262626"/>
          <w:sz w:val="20"/>
          <w:szCs w:val="20"/>
        </w:rPr>
        <w:t>w soboty (09.00 - 18.00) i niedziele (09.00-15.00).</w:t>
      </w:r>
      <w:r w:rsidR="009D616B" w:rsidRPr="009D4466">
        <w:rPr>
          <w:rFonts w:ascii="Arial Narrow" w:hAnsi="Arial Narrow" w:cs="Arial"/>
          <w:b/>
          <w:color w:val="262626"/>
          <w:sz w:val="20"/>
          <w:szCs w:val="20"/>
        </w:rPr>
        <w:t xml:space="preserve">                               </w:t>
      </w:r>
      <w:r w:rsidR="00B72A6B">
        <w:rPr>
          <w:rFonts w:ascii="Arial Narrow" w:hAnsi="Arial Narrow" w:cs="Arial"/>
          <w:b/>
          <w:color w:val="262626"/>
          <w:sz w:val="20"/>
          <w:szCs w:val="20"/>
        </w:rPr>
        <w:t xml:space="preserve">                                                                    </w:t>
      </w:r>
      <w:r w:rsidR="009D616B" w:rsidRPr="009D4466">
        <w:rPr>
          <w:rFonts w:ascii="Arial Narrow" w:hAnsi="Arial Narrow" w:cs="Arial"/>
          <w:b/>
          <w:color w:val="262626"/>
          <w:sz w:val="20"/>
          <w:szCs w:val="20"/>
        </w:rPr>
        <w:t xml:space="preserve"> </w:t>
      </w:r>
    </w:p>
    <w:p w14:paraId="7F6D39C1" w14:textId="77777777" w:rsidR="003F559B" w:rsidRPr="009D4466" w:rsidRDefault="003F559B" w:rsidP="00CE1BE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262626"/>
          <w:sz w:val="20"/>
          <w:szCs w:val="20"/>
        </w:rPr>
      </w:pPr>
      <w:r w:rsidRPr="009D4466">
        <w:rPr>
          <w:rStyle w:val="Pogrubienie"/>
          <w:rFonts w:ascii="Arial Narrow" w:hAnsi="Arial Narrow" w:cs="Arial"/>
          <w:color w:val="262626"/>
          <w:sz w:val="20"/>
          <w:szCs w:val="20"/>
          <w:bdr w:val="none" w:sz="0" w:space="0" w:color="auto" w:frame="1"/>
        </w:rPr>
        <w:t>Kierownik studiów podyplomowych:</w:t>
      </w:r>
    </w:p>
    <w:p w14:paraId="1C4D9BC6" w14:textId="07FE8E34" w:rsidR="003F559B" w:rsidRPr="009D4466" w:rsidRDefault="00C60E2F" w:rsidP="00CE1BE1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Arial Narrow" w:hAnsi="Arial Narrow" w:cs="Arial"/>
          <w:color w:val="262626"/>
          <w:sz w:val="20"/>
          <w:szCs w:val="20"/>
        </w:rPr>
      </w:pPr>
      <w:r>
        <w:rPr>
          <w:rFonts w:ascii="Arial Narrow" w:hAnsi="Arial Narrow" w:cs="Arial"/>
          <w:color w:val="262626"/>
          <w:sz w:val="20"/>
          <w:szCs w:val="20"/>
        </w:rPr>
        <w:t xml:space="preserve">Prof. </w:t>
      </w:r>
      <w:r w:rsidR="003F559B" w:rsidRPr="009D4466">
        <w:rPr>
          <w:rFonts w:ascii="Arial Narrow" w:hAnsi="Arial Narrow" w:cs="Arial"/>
          <w:color w:val="262626"/>
          <w:sz w:val="20"/>
          <w:szCs w:val="20"/>
        </w:rPr>
        <w:t>dr hab. Teresa Żółkowska</w:t>
      </w:r>
      <w:r>
        <w:rPr>
          <w:rFonts w:ascii="Arial Narrow" w:hAnsi="Arial Narrow" w:cs="Arial"/>
          <w:color w:val="262626"/>
          <w:sz w:val="20"/>
          <w:szCs w:val="20"/>
        </w:rPr>
        <w:t>:</w:t>
      </w:r>
      <w:r w:rsidR="009D616B" w:rsidRPr="009D4466">
        <w:rPr>
          <w:rFonts w:ascii="Arial Narrow" w:hAnsi="Arial Narrow" w:cs="Arial"/>
          <w:color w:val="262626"/>
          <w:sz w:val="20"/>
          <w:szCs w:val="20"/>
        </w:rPr>
        <w:t xml:space="preserve"> </w:t>
      </w:r>
      <w:r w:rsidR="003F559B" w:rsidRPr="009D4466">
        <w:rPr>
          <w:rFonts w:ascii="Arial Narrow" w:hAnsi="Arial Narrow" w:cs="Arial"/>
          <w:color w:val="262626"/>
          <w:sz w:val="20"/>
          <w:szCs w:val="20"/>
        </w:rPr>
        <w:t>e-mail:</w:t>
      </w:r>
      <w:r>
        <w:rPr>
          <w:rFonts w:ascii="Arial Narrow" w:hAnsi="Arial Narrow" w:cs="Arial"/>
          <w:color w:val="262626"/>
          <w:sz w:val="20"/>
          <w:szCs w:val="20"/>
        </w:rPr>
        <w:t xml:space="preserve"> </w:t>
      </w:r>
      <w:r w:rsidR="005A05FB">
        <w:rPr>
          <w:rFonts w:ascii="Arial Narrow" w:hAnsi="Arial Narrow" w:cs="Arial"/>
          <w:color w:val="262626"/>
          <w:sz w:val="20"/>
          <w:szCs w:val="20"/>
        </w:rPr>
        <w:t>teresa.zolkowska@usz.edu.pl,</w:t>
      </w:r>
      <w:r>
        <w:rPr>
          <w:rFonts w:ascii="Arial Narrow" w:hAnsi="Arial Narrow" w:cs="Arial"/>
          <w:color w:val="262626"/>
          <w:sz w:val="20"/>
          <w:szCs w:val="20"/>
        </w:rPr>
        <w:t xml:space="preserve"> </w:t>
      </w:r>
      <w:r w:rsidR="00CE1BE1">
        <w:rPr>
          <w:rFonts w:ascii="Arial Narrow" w:hAnsi="Arial Narrow" w:cs="Arial"/>
          <w:color w:val="262626"/>
          <w:sz w:val="20"/>
          <w:szCs w:val="20"/>
        </w:rPr>
        <w:t xml:space="preserve"> </w:t>
      </w:r>
      <w:r w:rsidR="009D616B" w:rsidRPr="009D4466">
        <w:rPr>
          <w:rFonts w:ascii="Arial Narrow" w:hAnsi="Arial Narrow" w:cs="Arial"/>
          <w:color w:val="262626"/>
          <w:sz w:val="20"/>
          <w:szCs w:val="20"/>
        </w:rPr>
        <w:t xml:space="preserve"> </w:t>
      </w:r>
      <w:r w:rsidR="003F559B" w:rsidRPr="009D4466">
        <w:rPr>
          <w:rFonts w:ascii="Arial Narrow" w:hAnsi="Arial Narrow" w:cs="Arial"/>
          <w:color w:val="262626"/>
          <w:sz w:val="20"/>
          <w:szCs w:val="20"/>
        </w:rPr>
        <w:t>tel. 603781731</w:t>
      </w:r>
      <w:r w:rsidR="00CE1BE1">
        <w:rPr>
          <w:rFonts w:ascii="Arial Narrow" w:hAnsi="Arial Narrow" w:cs="Arial"/>
          <w:color w:val="262626"/>
          <w:sz w:val="20"/>
          <w:szCs w:val="20"/>
        </w:rPr>
        <w:t xml:space="preserve">                                                                                      </w:t>
      </w:r>
      <w:r w:rsidR="003F559B" w:rsidRPr="009D4466">
        <w:rPr>
          <w:rStyle w:val="Pogrubienie"/>
          <w:rFonts w:ascii="Arial Narrow" w:hAnsi="Arial Narrow" w:cs="Arial"/>
          <w:color w:val="262626"/>
          <w:sz w:val="20"/>
          <w:szCs w:val="20"/>
          <w:bdr w:val="none" w:sz="0" w:space="0" w:color="auto" w:frame="1"/>
        </w:rPr>
        <w:t>Obsługa administracyjna:</w:t>
      </w:r>
      <w:r w:rsidR="00CE1BE1">
        <w:rPr>
          <w:rFonts w:ascii="Arial Narrow" w:hAnsi="Arial Narrow" w:cs="Arial"/>
          <w:color w:val="262626"/>
          <w:sz w:val="20"/>
          <w:szCs w:val="20"/>
        </w:rPr>
        <w:t xml:space="preserve"> </w:t>
      </w:r>
      <w:r w:rsidR="00495FA9">
        <w:rPr>
          <w:rFonts w:ascii="Arial Narrow" w:hAnsi="Arial Narrow" w:cs="Arial"/>
          <w:color w:val="262626"/>
          <w:sz w:val="20"/>
          <w:szCs w:val="20"/>
        </w:rPr>
        <w:t xml:space="preserve">mgr Anna Marczuk-Strawa: </w:t>
      </w:r>
      <w:hyperlink r:id="rId5" w:history="1">
        <w:r w:rsidR="00495FA9" w:rsidRPr="00ED0FD7">
          <w:rPr>
            <w:rStyle w:val="Hipercze"/>
            <w:rFonts w:ascii="Arial Narrow" w:hAnsi="Arial Narrow" w:cs="Arial"/>
            <w:sz w:val="20"/>
            <w:szCs w:val="20"/>
          </w:rPr>
          <w:t>anna.marczuk-strawa@usz.edu.pl</w:t>
        </w:r>
      </w:hyperlink>
      <w:r w:rsidR="00495FA9">
        <w:rPr>
          <w:rFonts w:ascii="Arial Narrow" w:hAnsi="Arial Narrow" w:cs="Arial"/>
          <w:color w:val="262626"/>
          <w:sz w:val="20"/>
          <w:szCs w:val="20"/>
        </w:rPr>
        <w:t>, tel. 91 444</w:t>
      </w:r>
      <w:r w:rsidR="00DC2F7E">
        <w:rPr>
          <w:rFonts w:ascii="Arial Narrow" w:hAnsi="Arial Narrow" w:cs="Arial"/>
          <w:color w:val="262626"/>
          <w:sz w:val="20"/>
          <w:szCs w:val="20"/>
        </w:rPr>
        <w:t>3356</w:t>
      </w:r>
    </w:p>
    <w:p w14:paraId="685DBBBE" w14:textId="77777777" w:rsidR="003F559B" w:rsidRPr="000C3075" w:rsidRDefault="003F559B" w:rsidP="00CE1BE1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Arial Narrow" w:hAnsi="Arial Narrow" w:cs="Arial"/>
          <w:b/>
          <w:color w:val="C45911" w:themeColor="accent2" w:themeShade="BF"/>
          <w:sz w:val="20"/>
          <w:szCs w:val="20"/>
        </w:rPr>
      </w:pPr>
      <w:r w:rsidRPr="009D4466">
        <w:rPr>
          <w:rFonts w:ascii="Arial Narrow" w:hAnsi="Arial Narrow" w:cs="Arial"/>
          <w:color w:val="262626"/>
          <w:sz w:val="20"/>
          <w:szCs w:val="20"/>
        </w:rPr>
        <w:tab/>
      </w:r>
      <w:r w:rsidRPr="009D4466">
        <w:rPr>
          <w:rFonts w:ascii="Arial Narrow" w:hAnsi="Arial Narrow" w:cs="Arial"/>
          <w:color w:val="262626"/>
          <w:sz w:val="20"/>
          <w:szCs w:val="20"/>
        </w:rPr>
        <w:tab/>
      </w:r>
      <w:r w:rsidRPr="009D4466">
        <w:rPr>
          <w:rFonts w:ascii="Arial Narrow" w:hAnsi="Arial Narrow" w:cs="Arial"/>
          <w:color w:val="262626"/>
          <w:sz w:val="20"/>
          <w:szCs w:val="20"/>
        </w:rPr>
        <w:tab/>
      </w:r>
      <w:r w:rsidRPr="009D4466">
        <w:rPr>
          <w:rFonts w:ascii="Arial Narrow" w:hAnsi="Arial Narrow" w:cs="Arial"/>
          <w:color w:val="262626"/>
          <w:sz w:val="20"/>
          <w:szCs w:val="20"/>
        </w:rPr>
        <w:tab/>
      </w:r>
      <w:r w:rsidRPr="000C3075">
        <w:rPr>
          <w:rFonts w:ascii="Arial Narrow" w:hAnsi="Arial Narrow" w:cs="Arial"/>
          <w:b/>
          <w:color w:val="C45911" w:themeColor="accent2" w:themeShade="BF"/>
          <w:sz w:val="20"/>
          <w:szCs w:val="20"/>
        </w:rPr>
        <w:t xml:space="preserve">     </w:t>
      </w:r>
      <w:r w:rsidRPr="00C845B3">
        <w:rPr>
          <w:rFonts w:ascii="Arial Narrow" w:hAnsi="Arial Narrow" w:cs="Arial"/>
          <w:b/>
          <w:color w:val="00B050"/>
          <w:sz w:val="20"/>
          <w:szCs w:val="20"/>
        </w:rPr>
        <w:t xml:space="preserve">Serdecznie zapraszamy </w:t>
      </w:r>
      <w:bookmarkStart w:id="0" w:name="_GoBack"/>
      <w:bookmarkEnd w:id="0"/>
    </w:p>
    <w:p w14:paraId="6EF8466E" w14:textId="77777777" w:rsidR="003F559B" w:rsidRPr="009D4466" w:rsidRDefault="003F559B" w:rsidP="00CE1BE1">
      <w:pPr>
        <w:pStyle w:val="NormalnyWeb"/>
        <w:shd w:val="clear" w:color="auto" w:fill="FFFFFF"/>
        <w:spacing w:after="0"/>
        <w:textAlignment w:val="baseline"/>
        <w:rPr>
          <w:rStyle w:val="Pogrubienie"/>
          <w:rFonts w:ascii="Arial Narrow" w:hAnsi="Arial Narrow" w:cs="Arial"/>
          <w:color w:val="262626"/>
          <w:sz w:val="20"/>
          <w:szCs w:val="20"/>
          <w:bdr w:val="none" w:sz="0" w:space="0" w:color="auto" w:frame="1"/>
        </w:rPr>
      </w:pPr>
    </w:p>
    <w:p w14:paraId="45B2E511" w14:textId="77777777" w:rsidR="003F559B" w:rsidRPr="009D4466" w:rsidRDefault="003F559B" w:rsidP="00CE1BE1">
      <w:pPr>
        <w:spacing w:line="240" w:lineRule="auto"/>
        <w:rPr>
          <w:rFonts w:ascii="Arial Narrow" w:hAnsi="Arial Narrow" w:cs="Arial"/>
          <w:sz w:val="20"/>
          <w:szCs w:val="20"/>
        </w:rPr>
      </w:pPr>
    </w:p>
    <w:sectPr w:rsidR="003F559B" w:rsidRPr="009D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2C87"/>
    <w:multiLevelType w:val="multilevel"/>
    <w:tmpl w:val="CF4E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84A8C"/>
    <w:multiLevelType w:val="multilevel"/>
    <w:tmpl w:val="28EA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AB"/>
    <w:rsid w:val="00000423"/>
    <w:rsid w:val="000C3075"/>
    <w:rsid w:val="000F5C66"/>
    <w:rsid w:val="00142E08"/>
    <w:rsid w:val="00171FDE"/>
    <w:rsid w:val="00287664"/>
    <w:rsid w:val="002B3BEC"/>
    <w:rsid w:val="002D5AA4"/>
    <w:rsid w:val="00385B4C"/>
    <w:rsid w:val="00393929"/>
    <w:rsid w:val="003F559B"/>
    <w:rsid w:val="00495FA9"/>
    <w:rsid w:val="005A05FB"/>
    <w:rsid w:val="005B4F63"/>
    <w:rsid w:val="005C5C0D"/>
    <w:rsid w:val="00672702"/>
    <w:rsid w:val="006D1FC3"/>
    <w:rsid w:val="006D5768"/>
    <w:rsid w:val="00702330"/>
    <w:rsid w:val="00721A49"/>
    <w:rsid w:val="00744ECA"/>
    <w:rsid w:val="00767C88"/>
    <w:rsid w:val="00776AB2"/>
    <w:rsid w:val="008977C4"/>
    <w:rsid w:val="008A67D4"/>
    <w:rsid w:val="009C465E"/>
    <w:rsid w:val="009D4466"/>
    <w:rsid w:val="009D616B"/>
    <w:rsid w:val="00AF1CA7"/>
    <w:rsid w:val="00B626E5"/>
    <w:rsid w:val="00B72A6B"/>
    <w:rsid w:val="00C27C90"/>
    <w:rsid w:val="00C368C6"/>
    <w:rsid w:val="00C60E2F"/>
    <w:rsid w:val="00C845B3"/>
    <w:rsid w:val="00CA7771"/>
    <w:rsid w:val="00CE1BE1"/>
    <w:rsid w:val="00D04EFF"/>
    <w:rsid w:val="00D32AF5"/>
    <w:rsid w:val="00D610CC"/>
    <w:rsid w:val="00D81AAB"/>
    <w:rsid w:val="00DC2F7E"/>
    <w:rsid w:val="00DD15CD"/>
    <w:rsid w:val="00E06AB9"/>
    <w:rsid w:val="00E57E42"/>
    <w:rsid w:val="00EC3B99"/>
    <w:rsid w:val="00F6650F"/>
    <w:rsid w:val="00F95BB5"/>
    <w:rsid w:val="00FC4B79"/>
    <w:rsid w:val="00FD0712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2927"/>
  <w15:chartTrackingRefBased/>
  <w15:docId w15:val="{3C72132B-CC59-4613-B9C2-E4582F3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1A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81A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1BE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marczuk-strawa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Żółkowska</dc:creator>
  <cp:keywords/>
  <dc:description/>
  <cp:lastModifiedBy>Użytkownik systemu Windows</cp:lastModifiedBy>
  <cp:revision>2</cp:revision>
  <dcterms:created xsi:type="dcterms:W3CDTF">2022-01-21T12:44:00Z</dcterms:created>
  <dcterms:modified xsi:type="dcterms:W3CDTF">2022-01-21T12:44:00Z</dcterms:modified>
</cp:coreProperties>
</file>